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69552461"/>
    <w:p w14:paraId="069B98C7" w14:textId="1B9BB0D6" w:rsidR="00857962" w:rsidRPr="00371BEF" w:rsidRDefault="00865319" w:rsidP="00870A1B">
      <w:pPr>
        <w:pStyle w:val="Title"/>
      </w:pPr>
      <w:r>
        <w:rPr>
          <w:noProof/>
          <w:lang w:val="en-IE" w:eastAsia="en-IE"/>
        </w:rPr>
        <mc:AlternateContent>
          <mc:Choice Requires="wps">
            <w:drawing>
              <wp:anchor distT="0" distB="0" distL="114300" distR="114300" simplePos="0" relativeHeight="251661824" behindDoc="0" locked="0" layoutInCell="1" allowOverlap="1" wp14:anchorId="1A9DDFE6" wp14:editId="59FB5FEB">
                <wp:simplePos x="0" y="0"/>
                <wp:positionH relativeFrom="column">
                  <wp:posOffset>605790</wp:posOffset>
                </wp:positionH>
                <wp:positionV relativeFrom="paragraph">
                  <wp:posOffset>5925185</wp:posOffset>
                </wp:positionV>
                <wp:extent cx="5898515" cy="1532255"/>
                <wp:effectExtent l="0" t="0" r="0" b="0"/>
                <wp:wrapSquare wrapText="bothSides"/>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98515" cy="15322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a:ext>
                        </a:extLst>
                      </wps:spPr>
                      <wps:style>
                        <a:lnRef idx="0">
                          <a:schemeClr val="accent1"/>
                        </a:lnRef>
                        <a:fillRef idx="0">
                          <a:schemeClr val="accent1"/>
                        </a:fillRef>
                        <a:effectRef idx="0">
                          <a:schemeClr val="accent1"/>
                        </a:effectRef>
                        <a:fontRef idx="minor">
                          <a:schemeClr val="dk1"/>
                        </a:fontRef>
                      </wps:style>
                      <wps:txbx>
                        <w:txbxContent>
                          <w:p w14:paraId="45C92D8D" w14:textId="77777777" w:rsidR="00013FBA" w:rsidRPr="002505E0" w:rsidRDefault="00013FBA" w:rsidP="002505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87" o:spid="_x0000_s1026" type="#_x0000_t202" style="position:absolute;left:0;text-align:left;margin-left:47.7pt;margin-top:466.55pt;width:464.45pt;height:120.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" filled="f" stroked="f">
                <v:path arrowok="t"/>
                <v:textbox>
                  <w:txbxContent>
                    <w:p w14:paraId="45C92D8D" w14:textId="77777777" w:rsidR="00013FBA" w:rsidRPr="002505E0" w:rsidRDefault="00013FBA" w:rsidP="002505E0"/>
                  </w:txbxContent>
                </v:textbox>
                <w10:wrap type="square"/>
              </v:shape>
            </w:pict>
          </mc:Fallback>
        </mc:AlternateContent>
      </w:r>
      <w:r>
        <w:rPr>
          <w:noProof/>
          <w:lang w:val="en-IE" w:eastAsia="en-IE"/>
        </w:rPr>
        <mc:AlternateContent>
          <mc:Choice Requires="wps">
            <w:drawing>
              <wp:anchor distT="0" distB="0" distL="114300" distR="114300" simplePos="0" relativeHeight="251657728" behindDoc="0" locked="0" layoutInCell="1" allowOverlap="1" wp14:anchorId="35A34915" wp14:editId="5DBC73D2">
                <wp:simplePos x="0" y="0"/>
                <wp:positionH relativeFrom="column">
                  <wp:posOffset>-2510790</wp:posOffset>
                </wp:positionH>
                <wp:positionV relativeFrom="paragraph">
                  <wp:posOffset>5662930</wp:posOffset>
                </wp:positionV>
                <wp:extent cx="5490210" cy="382270"/>
                <wp:effectExtent l="2477770" t="0" r="2473960" b="0"/>
                <wp:wrapNone/>
                <wp:docPr id="13"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39B4C" w14:textId="77777777" w:rsidR="00013FBA" w:rsidRDefault="00013FBA"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27" type="#_x0000_t202" style="position:absolute;left:0;text-align:left;margin-left:-197.7pt;margin-top:445.9pt;width:432.3pt;height:30.1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" filled="f" fillcolor="#0c9" stroked="f">
                <v:textbox style="layout-flow:vertical;mso-layout-flow-alt:bottom-to-top">
                  <w:txbxContent>
                    <w:p w14:paraId="63139B4C" w14:textId="77777777" w:rsidR="00013FBA" w:rsidRDefault="00013FBA"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mc:Fallback>
        </mc:AlternateContent>
      </w:r>
      <w:r>
        <w:rPr>
          <w:noProof/>
          <w:lang w:val="en-IE" w:eastAsia="en-IE"/>
        </w:rPr>
        <mc:AlternateContent>
          <mc:Choice Requires="wps">
            <w:drawing>
              <wp:anchor distT="0" distB="0" distL="114297" distR="114297" simplePos="0" relativeHeight="251659776" behindDoc="0" locked="0" layoutInCell="1" allowOverlap="1" wp14:anchorId="54376BE4" wp14:editId="30ABCDD4">
                <wp:simplePos x="0" y="0"/>
                <wp:positionH relativeFrom="column">
                  <wp:posOffset>513714</wp:posOffset>
                </wp:positionH>
                <wp:positionV relativeFrom="paragraph">
                  <wp:posOffset>157480</wp:posOffset>
                </wp:positionV>
                <wp:extent cx="0" cy="8441690"/>
                <wp:effectExtent l="0" t="0" r="25400" b="16510"/>
                <wp:wrapNone/>
                <wp:docPr id="12"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93A563" id="Line 116" o:spid="_x0000_s1026" style="position:absolute;flip:y;z-index:25165977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SPtGgIAADU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Er1I+0aAgAANQQAAA4AAAAAAAAAAAAAAAAALgIAAGRycy9lMm9Eb2MueG1sUEsBAi0AFAAG&#10;AAgAAAAhAOvQkrHcAAAACQEAAA8AAAAAAAAAAAAAAAAAdAQAAGRycy9kb3ducmV2LnhtbFBLBQYA&#10;AAAABAAEAPMAAAB9BQAAAAA=&#10;"/>
            </w:pict>
          </mc:Fallback>
        </mc:AlternateContent>
      </w:r>
      <w:r>
        <w:rPr>
          <w:noProof/>
          <w:lang w:val="en-IE" w:eastAsia="en-IE"/>
        </w:rPr>
        <mc:AlternateContent>
          <mc:Choice Requires="wps">
            <w:drawing>
              <wp:anchor distT="0" distB="0" distL="114297" distR="114297" simplePos="0" relativeHeight="251660800" behindDoc="0" locked="0" layoutInCell="1" allowOverlap="1" wp14:anchorId="6D32EBAF" wp14:editId="73616059">
                <wp:simplePos x="0" y="0"/>
                <wp:positionH relativeFrom="column">
                  <wp:posOffset>-1</wp:posOffset>
                </wp:positionH>
                <wp:positionV relativeFrom="paragraph">
                  <wp:posOffset>157480</wp:posOffset>
                </wp:positionV>
                <wp:extent cx="0" cy="8441690"/>
                <wp:effectExtent l="0" t="0" r="25400" b="16510"/>
                <wp:wrapNone/>
                <wp:docPr id="11"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19D05A" id="Line 117" o:spid="_x0000_s1026" style="position:absolute;z-index:25166080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THp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CA5THp&#10;FAIAACsEAAAOAAAAAAAAAAAAAAAAAC4CAABkcnMvZTJvRG9jLnhtbFBLAQItABQABgAIAAAAIQCt&#10;h9P/2gAAAAUBAAAPAAAAAAAAAAAAAAAAAG4EAABkcnMvZG93bnJldi54bWxQSwUGAAAAAAQABADz&#10;AAAAdQUAAAAA&#10;"/>
            </w:pict>
          </mc:Fallback>
        </mc:AlternateContent>
      </w:r>
      <w:r>
        <w:rPr>
          <w:noProof/>
          <w:lang w:val="en-IE" w:eastAsia="en-IE"/>
        </w:rPr>
        <mc:AlternateContent>
          <mc:Choice Requires="wps">
            <w:drawing>
              <wp:anchor distT="0" distB="0" distL="114300" distR="114300" simplePos="0" relativeHeight="251658752" behindDoc="0" locked="0" layoutInCell="1" allowOverlap="1" wp14:anchorId="55887AF4" wp14:editId="3898DE23">
                <wp:simplePos x="0" y="0"/>
                <wp:positionH relativeFrom="column">
                  <wp:posOffset>-1143635</wp:posOffset>
                </wp:positionH>
                <wp:positionV relativeFrom="paragraph">
                  <wp:posOffset>1551305</wp:posOffset>
                </wp:positionV>
                <wp:extent cx="2844800" cy="471170"/>
                <wp:effectExtent l="1110615" t="0" r="1110615" b="0"/>
                <wp:wrapNone/>
                <wp:docPr id="1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F4E07" w14:textId="77777777" w:rsidR="00013FBA" w:rsidRDefault="00013FBA"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left:0;text-align:left;margin-left:-90.05pt;margin-top:122.15pt;width:224pt;height:37.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" filled="f" fillcolor="#0c9" stroked="f">
                <v:textbox style="layout-flow:vertical;mso-layout-flow-alt:bottom-to-top">
                  <w:txbxContent>
                    <w:p w14:paraId="772F4E07" w14:textId="77777777" w:rsidR="00013FBA" w:rsidRDefault="00013FBA"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mc:Fallback>
        </mc:AlternateContent>
      </w:r>
      <w:r>
        <w:rPr>
          <w:noProof/>
          <w:lang w:val="en-IE" w:eastAsia="en-IE"/>
        </w:rPr>
        <mc:AlternateContent>
          <mc:Choice Requires="wps">
            <w:drawing>
              <wp:anchor distT="0" distB="0" distL="114300" distR="114300" simplePos="0" relativeHeight="251656704" behindDoc="0" locked="0" layoutInCell="1" allowOverlap="1" wp14:anchorId="6FE1CF82" wp14:editId="17340FDE">
                <wp:simplePos x="0" y="0"/>
                <wp:positionH relativeFrom="column">
                  <wp:posOffset>855345</wp:posOffset>
                </wp:positionH>
                <wp:positionV relativeFrom="paragraph">
                  <wp:posOffset>7433945</wp:posOffset>
                </wp:positionV>
                <wp:extent cx="4587875" cy="883920"/>
                <wp:effectExtent l="0" t="0" r="0" b="5080"/>
                <wp:wrapNone/>
                <wp:docPr id="7"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253D6" w14:textId="77777777" w:rsidR="00013FBA" w:rsidRPr="00460028" w:rsidRDefault="00013FBA"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2957102F" w14:textId="77777777" w:rsidR="00013FBA" w:rsidRDefault="00013FBA"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0C14B3F1" w14:textId="77777777" w:rsidR="00013FBA" w:rsidRDefault="00013FBA"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1147E85D" w14:textId="77777777" w:rsidR="00013FBA" w:rsidRDefault="00013FBA"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9" w:history="1">
                              <w:r w:rsidRPr="00713387">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9" type="#_x0000_t202" style="position:absolute;left:0;text-align:left;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zFqgOL8CAADCBQAADgAAAAAAAAAAAAAAAAAuAgAAZHJzL2Uyb0RvYy54bWxQSwECLQAUAAYA&#10;CAAAACEAoTj9ZOEAAAANAQAADwAAAAAAAAAAAAAAAAAZBQAAZHJzL2Rvd25yZXYueG1sUEsFBgAA&#10;AAAEAAQA8wAAACcGAAAAAA==&#10;" filled="f" fillcolor="#0c9" stroked="f">
                <v:textbox>
                  <w:txbxContent>
                    <w:p w14:paraId="390253D6" w14:textId="77777777" w:rsidR="00013FBA" w:rsidRPr="00460028" w:rsidRDefault="00013FBA"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2957102F" w14:textId="77777777" w:rsidR="00013FBA" w:rsidRDefault="00013FBA"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0C14B3F1" w14:textId="77777777" w:rsidR="00013FBA" w:rsidRDefault="00013FBA"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1147E85D" w14:textId="77777777" w:rsidR="00013FBA" w:rsidRDefault="00013FBA"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11" w:history="1">
                        <w:r w:rsidRPr="00713387">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2" w:history="1">
                        <w:r w:rsidRPr="00126198">
                          <w:rPr>
                            <w:rStyle w:val="Hyperlink"/>
                            <w:rFonts w:cs="Arial"/>
                            <w:sz w:val="20"/>
                            <w:szCs w:val="18"/>
                          </w:rPr>
                          <w:t>www.iala-aism.org</w:t>
                        </w:r>
                      </w:hyperlink>
                    </w:p>
                  </w:txbxContent>
                </v:textbox>
              </v:shape>
            </w:pict>
          </mc:Fallback>
        </mc:AlternateContent>
      </w:r>
      <w:r w:rsidR="002D6AE7">
        <w:rPr>
          <w:noProof/>
          <w:lang w:val="en-IE" w:eastAsia="en-IE"/>
        </w:rPr>
        <w:drawing>
          <wp:anchor distT="0" distB="0" distL="114300" distR="114300" simplePos="0" relativeHeight="251655680" behindDoc="0" locked="0" layoutInCell="1" allowOverlap="1" wp14:anchorId="44E2AB82" wp14:editId="46DA68AD">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anchor>
        </w:drawing>
      </w:r>
      <w:r>
        <w:rPr>
          <w:noProof/>
          <w:lang w:val="en-IE" w:eastAsia="en-IE"/>
        </w:rPr>
        <mc:AlternateContent>
          <mc:Choice Requires="wps">
            <w:drawing>
              <wp:anchor distT="0" distB="0" distL="114300" distR="114300" simplePos="0" relativeHeight="251654656" behindDoc="0" locked="0" layoutInCell="1" allowOverlap="1" wp14:anchorId="43EE9581" wp14:editId="4989AC73">
                <wp:simplePos x="0" y="0"/>
                <wp:positionH relativeFrom="column">
                  <wp:posOffset>1066800</wp:posOffset>
                </wp:positionH>
                <wp:positionV relativeFrom="paragraph">
                  <wp:posOffset>496570</wp:posOffset>
                </wp:positionV>
                <wp:extent cx="3657600" cy="3287395"/>
                <wp:effectExtent l="0" t="0" r="0" b="0"/>
                <wp:wrapNone/>
                <wp:docPr id="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98189" w14:textId="77777777" w:rsidR="00013FBA" w:rsidRPr="00380C7B" w:rsidRDefault="00013FBA"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7E1B37F0" w14:textId="77777777" w:rsidR="00013FBA" w:rsidRPr="00380C7B" w:rsidRDefault="00013FBA" w:rsidP="00460028">
                            <w:pPr>
                              <w:autoSpaceDE w:val="0"/>
                              <w:autoSpaceDN w:val="0"/>
                              <w:adjustRightInd w:val="0"/>
                              <w:jc w:val="center"/>
                              <w:rPr>
                                <w:rFonts w:cs="Arial"/>
                                <w:b/>
                                <w:bCs/>
                                <w:color w:val="000000"/>
                                <w:sz w:val="36"/>
                                <w:szCs w:val="36"/>
                                <w:highlight w:val="yellow"/>
                              </w:rPr>
                            </w:pPr>
                          </w:p>
                          <w:p w14:paraId="753DE3DA" w14:textId="77777777" w:rsidR="00013FBA" w:rsidRPr="006C7A58" w:rsidRDefault="00013FBA" w:rsidP="006D5CF0">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625B112A" w14:textId="77777777" w:rsidR="00013FBA" w:rsidRPr="006C7A58" w:rsidRDefault="00013FBA" w:rsidP="006D5CF0">
                            <w:pPr>
                              <w:autoSpaceDE w:val="0"/>
                              <w:autoSpaceDN w:val="0"/>
                              <w:adjustRightInd w:val="0"/>
                              <w:jc w:val="center"/>
                              <w:rPr>
                                <w:rFonts w:cs="Arial"/>
                                <w:b/>
                                <w:bCs/>
                                <w:color w:val="000000"/>
                                <w:sz w:val="36"/>
                                <w:szCs w:val="36"/>
                              </w:rPr>
                            </w:pPr>
                          </w:p>
                          <w:p w14:paraId="5AAE528C" w14:textId="77777777" w:rsidR="00013FBA" w:rsidRPr="006C7A58" w:rsidRDefault="00013FBA" w:rsidP="006D5CF0">
                            <w:pPr>
                              <w:autoSpaceDE w:val="0"/>
                              <w:autoSpaceDN w:val="0"/>
                              <w:adjustRightInd w:val="0"/>
                              <w:jc w:val="center"/>
                              <w:rPr>
                                <w:rFonts w:cs="Arial"/>
                                <w:b/>
                                <w:bCs/>
                                <w:color w:val="000000"/>
                                <w:sz w:val="36"/>
                                <w:szCs w:val="36"/>
                              </w:rPr>
                            </w:pPr>
                            <w:r>
                              <w:rPr>
                                <w:rFonts w:cs="Arial"/>
                                <w:b/>
                                <w:bCs/>
                                <w:color w:val="000000"/>
                                <w:sz w:val="36"/>
                                <w:szCs w:val="36"/>
                              </w:rPr>
                              <w:t>Theft and Vandalism Deterrents</w:t>
                            </w:r>
                          </w:p>
                          <w:p w14:paraId="6CA199FA" w14:textId="77777777" w:rsidR="00013FBA" w:rsidRPr="006C7A58" w:rsidRDefault="00013FBA" w:rsidP="006D5CF0">
                            <w:pPr>
                              <w:autoSpaceDE w:val="0"/>
                              <w:autoSpaceDN w:val="0"/>
                              <w:adjustRightInd w:val="0"/>
                              <w:jc w:val="center"/>
                              <w:rPr>
                                <w:rFonts w:cs="Arial"/>
                                <w:b/>
                                <w:bCs/>
                                <w:color w:val="000000"/>
                                <w:sz w:val="36"/>
                                <w:szCs w:val="36"/>
                              </w:rPr>
                            </w:pPr>
                          </w:p>
                          <w:p w14:paraId="361D3F62" w14:textId="77777777" w:rsidR="00013FBA" w:rsidRPr="00380C7B" w:rsidRDefault="00013FBA" w:rsidP="006D5CF0">
                            <w:pPr>
                              <w:autoSpaceDE w:val="0"/>
                              <w:autoSpaceDN w:val="0"/>
                              <w:adjustRightInd w:val="0"/>
                              <w:jc w:val="center"/>
                              <w:rPr>
                                <w:rFonts w:cs="Arial"/>
                                <w:b/>
                                <w:bCs/>
                                <w:color w:val="000000"/>
                                <w:sz w:val="36"/>
                                <w:szCs w:val="36"/>
                                <w:highlight w:val="yellow"/>
                              </w:rPr>
                            </w:pPr>
                          </w:p>
                          <w:p w14:paraId="3F92EEA8" w14:textId="77777777" w:rsidR="00391F14" w:rsidRPr="00391F14" w:rsidRDefault="00391F14" w:rsidP="00391F14">
                            <w:pPr>
                              <w:autoSpaceDE w:val="0"/>
                              <w:autoSpaceDN w:val="0"/>
                              <w:adjustRightInd w:val="0"/>
                              <w:jc w:val="center"/>
                              <w:rPr>
                                <w:rFonts w:cs="Arial"/>
                                <w:b/>
                                <w:bCs/>
                                <w:color w:val="000000"/>
                                <w:sz w:val="36"/>
                                <w:szCs w:val="36"/>
                                <w:lang w:eastAsia="en-GB"/>
                              </w:rPr>
                            </w:pPr>
                            <w:r w:rsidRPr="00391F14">
                              <w:rPr>
                                <w:rFonts w:cs="Arial"/>
                                <w:b/>
                                <w:bCs/>
                                <w:color w:val="000000"/>
                                <w:sz w:val="36"/>
                                <w:szCs w:val="36"/>
                                <w:lang w:eastAsia="en-GB"/>
                              </w:rPr>
                              <w:t>Edition 1</w:t>
                            </w:r>
                          </w:p>
                          <w:p w14:paraId="02DA68DE" w14:textId="77777777" w:rsidR="00391F14" w:rsidRPr="00391F14" w:rsidRDefault="00391F14" w:rsidP="00391F14">
                            <w:pPr>
                              <w:autoSpaceDE w:val="0"/>
                              <w:autoSpaceDN w:val="0"/>
                              <w:adjustRightInd w:val="0"/>
                              <w:jc w:val="center"/>
                              <w:rPr>
                                <w:rFonts w:cs="Arial"/>
                                <w:b/>
                                <w:bCs/>
                                <w:color w:val="000000"/>
                                <w:sz w:val="36"/>
                                <w:szCs w:val="36"/>
                                <w:lang w:eastAsia="en-GB"/>
                              </w:rPr>
                            </w:pPr>
                          </w:p>
                          <w:p w14:paraId="0FF5CB38" w14:textId="053554D3" w:rsidR="00391F14" w:rsidRPr="00391F14" w:rsidRDefault="00391F14" w:rsidP="00391F14">
                            <w:pPr>
                              <w:autoSpaceDE w:val="0"/>
                              <w:autoSpaceDN w:val="0"/>
                              <w:adjustRightInd w:val="0"/>
                              <w:jc w:val="center"/>
                              <w:rPr>
                                <w:rFonts w:cs="Arial"/>
                                <w:b/>
                                <w:bCs/>
                                <w:color w:val="000000"/>
                                <w:sz w:val="36"/>
                                <w:szCs w:val="36"/>
                                <w:lang w:eastAsia="en-GB"/>
                              </w:rPr>
                            </w:pPr>
                            <w:r>
                              <w:rPr>
                                <w:rFonts w:cs="Arial"/>
                                <w:b/>
                                <w:bCs/>
                                <w:color w:val="000000"/>
                                <w:sz w:val="36"/>
                                <w:szCs w:val="36"/>
                                <w:lang w:eastAsia="en-GB"/>
                              </w:rPr>
                              <w:t>December</w:t>
                            </w:r>
                            <w:r w:rsidRPr="00391F14">
                              <w:rPr>
                                <w:rFonts w:cs="Arial"/>
                                <w:b/>
                                <w:bCs/>
                                <w:color w:val="000000"/>
                                <w:sz w:val="36"/>
                                <w:szCs w:val="36"/>
                                <w:lang w:eastAsia="en-GB"/>
                              </w:rPr>
                              <w:t xml:space="preserve"> 2013</w:t>
                            </w:r>
                          </w:p>
                          <w:p w14:paraId="1BB24D7B" w14:textId="77777777" w:rsidR="00013FBA" w:rsidRDefault="00013FBA" w:rsidP="006D5CF0">
                            <w:pPr>
                              <w:autoSpaceDE w:val="0"/>
                              <w:autoSpaceDN w:val="0"/>
                              <w:adjustRightInd w:val="0"/>
                              <w:jc w:val="center"/>
                              <w:rPr>
                                <w:rFonts w:cs="Arial"/>
                                <w:b/>
                                <w:bCs/>
                                <w:color w:val="000000"/>
                              </w:rPr>
                            </w:pPr>
                          </w:p>
                          <w:p w14:paraId="22532DD2" w14:textId="77777777" w:rsidR="00013FBA" w:rsidRDefault="00013FBA"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030" type="#_x0000_t202" style="position:absolute;left:0;text-align:left;margin-left:84pt;margin-top:39.1pt;width:4in;height:258.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" filled="f" fillcolor="#0c9" stroked="f">
                <v:textbox>
                  <w:txbxContent>
                    <w:p w14:paraId="29E98189" w14:textId="77777777" w:rsidR="00013FBA" w:rsidRPr="00380C7B" w:rsidRDefault="00013FBA"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7E1B37F0" w14:textId="77777777" w:rsidR="00013FBA" w:rsidRPr="00380C7B" w:rsidRDefault="00013FBA" w:rsidP="00460028">
                      <w:pPr>
                        <w:autoSpaceDE w:val="0"/>
                        <w:autoSpaceDN w:val="0"/>
                        <w:adjustRightInd w:val="0"/>
                        <w:jc w:val="center"/>
                        <w:rPr>
                          <w:rFonts w:cs="Arial"/>
                          <w:b/>
                          <w:bCs/>
                          <w:color w:val="000000"/>
                          <w:sz w:val="36"/>
                          <w:szCs w:val="36"/>
                          <w:highlight w:val="yellow"/>
                        </w:rPr>
                      </w:pPr>
                    </w:p>
                    <w:p w14:paraId="753DE3DA" w14:textId="77777777" w:rsidR="00013FBA" w:rsidRPr="006C7A58" w:rsidRDefault="00013FBA" w:rsidP="006D5CF0">
                      <w:pPr>
                        <w:autoSpaceDE w:val="0"/>
                        <w:autoSpaceDN w:val="0"/>
                        <w:adjustRightInd w:val="0"/>
                        <w:jc w:val="center"/>
                        <w:rPr>
                          <w:rFonts w:cs="Arial"/>
                          <w:b/>
                          <w:bCs/>
                          <w:color w:val="000000"/>
                          <w:sz w:val="36"/>
                          <w:szCs w:val="36"/>
                        </w:rPr>
                      </w:pPr>
                      <w:r w:rsidRPr="006C7A58">
                        <w:rPr>
                          <w:rFonts w:cs="Arial"/>
                          <w:b/>
                          <w:bCs/>
                          <w:color w:val="000000"/>
                          <w:sz w:val="36"/>
                          <w:szCs w:val="36"/>
                        </w:rPr>
                        <w:t>On</w:t>
                      </w:r>
                    </w:p>
                    <w:p w14:paraId="625B112A" w14:textId="77777777" w:rsidR="00013FBA" w:rsidRPr="006C7A58" w:rsidRDefault="00013FBA" w:rsidP="006D5CF0">
                      <w:pPr>
                        <w:autoSpaceDE w:val="0"/>
                        <w:autoSpaceDN w:val="0"/>
                        <w:adjustRightInd w:val="0"/>
                        <w:jc w:val="center"/>
                        <w:rPr>
                          <w:rFonts w:cs="Arial"/>
                          <w:b/>
                          <w:bCs/>
                          <w:color w:val="000000"/>
                          <w:sz w:val="36"/>
                          <w:szCs w:val="36"/>
                        </w:rPr>
                      </w:pPr>
                    </w:p>
                    <w:p w14:paraId="5AAE528C" w14:textId="77777777" w:rsidR="00013FBA" w:rsidRPr="006C7A58" w:rsidRDefault="00013FBA" w:rsidP="006D5CF0">
                      <w:pPr>
                        <w:autoSpaceDE w:val="0"/>
                        <w:autoSpaceDN w:val="0"/>
                        <w:adjustRightInd w:val="0"/>
                        <w:jc w:val="center"/>
                        <w:rPr>
                          <w:rFonts w:cs="Arial"/>
                          <w:b/>
                          <w:bCs/>
                          <w:color w:val="000000"/>
                          <w:sz w:val="36"/>
                          <w:szCs w:val="36"/>
                        </w:rPr>
                      </w:pPr>
                      <w:r>
                        <w:rPr>
                          <w:rFonts w:cs="Arial"/>
                          <w:b/>
                          <w:bCs/>
                          <w:color w:val="000000"/>
                          <w:sz w:val="36"/>
                          <w:szCs w:val="36"/>
                        </w:rPr>
                        <w:t>Theft and Vandalism Deterrents</w:t>
                      </w:r>
                    </w:p>
                    <w:p w14:paraId="6CA199FA" w14:textId="77777777" w:rsidR="00013FBA" w:rsidRPr="006C7A58" w:rsidRDefault="00013FBA" w:rsidP="006D5CF0">
                      <w:pPr>
                        <w:autoSpaceDE w:val="0"/>
                        <w:autoSpaceDN w:val="0"/>
                        <w:adjustRightInd w:val="0"/>
                        <w:jc w:val="center"/>
                        <w:rPr>
                          <w:rFonts w:cs="Arial"/>
                          <w:b/>
                          <w:bCs/>
                          <w:color w:val="000000"/>
                          <w:sz w:val="36"/>
                          <w:szCs w:val="36"/>
                        </w:rPr>
                      </w:pPr>
                    </w:p>
                    <w:p w14:paraId="361D3F62" w14:textId="77777777" w:rsidR="00013FBA" w:rsidRPr="00380C7B" w:rsidRDefault="00013FBA" w:rsidP="006D5CF0">
                      <w:pPr>
                        <w:autoSpaceDE w:val="0"/>
                        <w:autoSpaceDN w:val="0"/>
                        <w:adjustRightInd w:val="0"/>
                        <w:jc w:val="center"/>
                        <w:rPr>
                          <w:rFonts w:cs="Arial"/>
                          <w:b/>
                          <w:bCs/>
                          <w:color w:val="000000"/>
                          <w:sz w:val="36"/>
                          <w:szCs w:val="36"/>
                          <w:highlight w:val="yellow"/>
                        </w:rPr>
                      </w:pPr>
                    </w:p>
                    <w:p w14:paraId="3F92EEA8" w14:textId="77777777" w:rsidR="00391F14" w:rsidRPr="00391F14" w:rsidRDefault="00391F14" w:rsidP="00391F14">
                      <w:pPr>
                        <w:autoSpaceDE w:val="0"/>
                        <w:autoSpaceDN w:val="0"/>
                        <w:adjustRightInd w:val="0"/>
                        <w:jc w:val="center"/>
                        <w:rPr>
                          <w:rFonts w:cs="Arial"/>
                          <w:b/>
                          <w:bCs/>
                          <w:color w:val="000000"/>
                          <w:sz w:val="36"/>
                          <w:szCs w:val="36"/>
                          <w:lang w:eastAsia="en-GB"/>
                        </w:rPr>
                      </w:pPr>
                      <w:r w:rsidRPr="00391F14">
                        <w:rPr>
                          <w:rFonts w:cs="Arial"/>
                          <w:b/>
                          <w:bCs/>
                          <w:color w:val="000000"/>
                          <w:sz w:val="36"/>
                          <w:szCs w:val="36"/>
                          <w:lang w:eastAsia="en-GB"/>
                        </w:rPr>
                        <w:t>Edition 1</w:t>
                      </w:r>
                    </w:p>
                    <w:p w14:paraId="02DA68DE" w14:textId="77777777" w:rsidR="00391F14" w:rsidRPr="00391F14" w:rsidRDefault="00391F14" w:rsidP="00391F14">
                      <w:pPr>
                        <w:autoSpaceDE w:val="0"/>
                        <w:autoSpaceDN w:val="0"/>
                        <w:adjustRightInd w:val="0"/>
                        <w:jc w:val="center"/>
                        <w:rPr>
                          <w:rFonts w:cs="Arial"/>
                          <w:b/>
                          <w:bCs/>
                          <w:color w:val="000000"/>
                          <w:sz w:val="36"/>
                          <w:szCs w:val="36"/>
                          <w:lang w:eastAsia="en-GB"/>
                        </w:rPr>
                      </w:pPr>
                    </w:p>
                    <w:p w14:paraId="0FF5CB38" w14:textId="053554D3" w:rsidR="00391F14" w:rsidRPr="00391F14" w:rsidRDefault="00391F14" w:rsidP="00391F14">
                      <w:pPr>
                        <w:autoSpaceDE w:val="0"/>
                        <w:autoSpaceDN w:val="0"/>
                        <w:adjustRightInd w:val="0"/>
                        <w:jc w:val="center"/>
                        <w:rPr>
                          <w:rFonts w:cs="Arial"/>
                          <w:b/>
                          <w:bCs/>
                          <w:color w:val="000000"/>
                          <w:sz w:val="36"/>
                          <w:szCs w:val="36"/>
                          <w:lang w:eastAsia="en-GB"/>
                        </w:rPr>
                      </w:pPr>
                      <w:r>
                        <w:rPr>
                          <w:rFonts w:cs="Arial"/>
                          <w:b/>
                          <w:bCs/>
                          <w:color w:val="000000"/>
                          <w:sz w:val="36"/>
                          <w:szCs w:val="36"/>
                          <w:lang w:eastAsia="en-GB"/>
                        </w:rPr>
                        <w:t>December</w:t>
                      </w:r>
                      <w:r w:rsidRPr="00391F14">
                        <w:rPr>
                          <w:rFonts w:cs="Arial"/>
                          <w:b/>
                          <w:bCs/>
                          <w:color w:val="000000"/>
                          <w:sz w:val="36"/>
                          <w:szCs w:val="36"/>
                          <w:lang w:eastAsia="en-GB"/>
                        </w:rPr>
                        <w:t xml:space="preserve"> 2013</w:t>
                      </w:r>
                    </w:p>
                    <w:p w14:paraId="1BB24D7B" w14:textId="77777777" w:rsidR="00013FBA" w:rsidRDefault="00013FBA" w:rsidP="006D5CF0">
                      <w:pPr>
                        <w:autoSpaceDE w:val="0"/>
                        <w:autoSpaceDN w:val="0"/>
                        <w:adjustRightInd w:val="0"/>
                        <w:jc w:val="center"/>
                        <w:rPr>
                          <w:rFonts w:cs="Arial"/>
                          <w:b/>
                          <w:bCs/>
                          <w:color w:val="000000"/>
                        </w:rPr>
                      </w:pPr>
                    </w:p>
                    <w:p w14:paraId="22532DD2" w14:textId="77777777" w:rsidR="00013FBA" w:rsidRDefault="00013FBA" w:rsidP="00460028">
                      <w:pPr>
                        <w:autoSpaceDE w:val="0"/>
                        <w:autoSpaceDN w:val="0"/>
                        <w:adjustRightInd w:val="0"/>
                        <w:jc w:val="center"/>
                        <w:rPr>
                          <w:rFonts w:cs="Arial"/>
                          <w:b/>
                          <w:bCs/>
                          <w:color w:val="000000"/>
                        </w:rPr>
                      </w:pPr>
                    </w:p>
                  </w:txbxContent>
                </v:textbox>
              </v:shape>
            </w:pict>
          </mc:Fallback>
        </mc:AlternateContent>
      </w:r>
      <w:r w:rsidR="00460028" w:rsidRPr="00371BEF">
        <w:br w:type="page"/>
      </w:r>
      <w:r w:rsidR="009A2C02" w:rsidRPr="00371BEF">
        <w:lastRenderedPageBreak/>
        <w:t>Document Revisions</w:t>
      </w:r>
      <w:bookmarkStart w:id="1" w:name="_GoBack"/>
      <w:bookmarkEnd w:id="0"/>
      <w:bookmarkEnd w:id="1"/>
    </w:p>
    <w:p w14:paraId="1A40D021"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6979CF0" w14:textId="77777777">
        <w:tc>
          <w:tcPr>
            <w:tcW w:w="1908" w:type="dxa"/>
          </w:tcPr>
          <w:p w14:paraId="437D408E" w14:textId="77777777" w:rsidR="00857962" w:rsidRPr="00371BEF" w:rsidRDefault="00857962" w:rsidP="00A163D8">
            <w:pPr>
              <w:spacing w:before="60" w:after="60"/>
              <w:jc w:val="center"/>
              <w:rPr>
                <w:rFonts w:cs="Arial"/>
                <w:b/>
                <w:bCs/>
              </w:rPr>
            </w:pPr>
            <w:r w:rsidRPr="00371BEF">
              <w:rPr>
                <w:rFonts w:cs="Arial"/>
                <w:b/>
                <w:bCs/>
              </w:rPr>
              <w:t>Date</w:t>
            </w:r>
          </w:p>
        </w:tc>
        <w:tc>
          <w:tcPr>
            <w:tcW w:w="3360" w:type="dxa"/>
          </w:tcPr>
          <w:p w14:paraId="372254C3" w14:textId="77777777" w:rsidR="00857962" w:rsidRPr="00371BEF" w:rsidRDefault="00857962" w:rsidP="00A163D8">
            <w:pPr>
              <w:spacing w:before="60" w:after="60"/>
              <w:jc w:val="center"/>
              <w:rPr>
                <w:rFonts w:cs="Arial"/>
                <w:b/>
                <w:bCs/>
              </w:rPr>
            </w:pPr>
            <w:r w:rsidRPr="00371BEF">
              <w:rPr>
                <w:rFonts w:cs="Arial"/>
                <w:b/>
                <w:bCs/>
              </w:rPr>
              <w:t>Page / Section Revised</w:t>
            </w:r>
          </w:p>
        </w:tc>
        <w:tc>
          <w:tcPr>
            <w:tcW w:w="4161" w:type="dxa"/>
          </w:tcPr>
          <w:p w14:paraId="3B1A9A20" w14:textId="77777777" w:rsidR="00857962" w:rsidRPr="00371BEF" w:rsidRDefault="00857962" w:rsidP="00A163D8">
            <w:pPr>
              <w:spacing w:before="60" w:after="60"/>
              <w:jc w:val="center"/>
              <w:rPr>
                <w:rFonts w:cs="Arial"/>
                <w:b/>
                <w:bCs/>
              </w:rPr>
            </w:pPr>
            <w:r w:rsidRPr="00371BEF">
              <w:rPr>
                <w:rFonts w:cs="Arial"/>
                <w:b/>
                <w:bCs/>
              </w:rPr>
              <w:t>Requirement for Revision</w:t>
            </w:r>
          </w:p>
        </w:tc>
      </w:tr>
      <w:tr w:rsidR="00857962" w:rsidRPr="00371BEF" w14:paraId="36454D4A" w14:textId="77777777" w:rsidTr="00B534F2">
        <w:trPr>
          <w:trHeight w:val="851"/>
        </w:trPr>
        <w:tc>
          <w:tcPr>
            <w:tcW w:w="1908" w:type="dxa"/>
            <w:vAlign w:val="center"/>
          </w:tcPr>
          <w:p w14:paraId="016C5877" w14:textId="2CA922FC" w:rsidR="00857962" w:rsidRPr="00371BEF" w:rsidRDefault="00857962" w:rsidP="00A163D8">
            <w:pPr>
              <w:spacing w:before="60" w:after="60"/>
              <w:rPr>
                <w:highlight w:val="yellow"/>
              </w:rPr>
            </w:pPr>
          </w:p>
        </w:tc>
        <w:tc>
          <w:tcPr>
            <w:tcW w:w="3360" w:type="dxa"/>
            <w:vAlign w:val="center"/>
          </w:tcPr>
          <w:p w14:paraId="348A8654" w14:textId="77777777" w:rsidR="00857962" w:rsidRPr="00371BEF" w:rsidRDefault="00857962" w:rsidP="00A163D8">
            <w:pPr>
              <w:spacing w:before="60" w:after="60"/>
              <w:rPr>
                <w:highlight w:val="yellow"/>
              </w:rPr>
            </w:pPr>
          </w:p>
        </w:tc>
        <w:tc>
          <w:tcPr>
            <w:tcW w:w="4161" w:type="dxa"/>
            <w:vAlign w:val="center"/>
          </w:tcPr>
          <w:p w14:paraId="415007BA" w14:textId="6FAFEB19" w:rsidR="00857962" w:rsidRPr="00371BEF" w:rsidRDefault="00857962" w:rsidP="00A163D8">
            <w:pPr>
              <w:spacing w:before="60" w:after="60"/>
            </w:pPr>
          </w:p>
        </w:tc>
      </w:tr>
      <w:tr w:rsidR="00857962" w:rsidRPr="00371BEF" w14:paraId="36D4F08C" w14:textId="77777777" w:rsidTr="00B534F2">
        <w:trPr>
          <w:trHeight w:val="851"/>
        </w:trPr>
        <w:tc>
          <w:tcPr>
            <w:tcW w:w="1908" w:type="dxa"/>
            <w:vAlign w:val="center"/>
          </w:tcPr>
          <w:p w14:paraId="1BB2E275" w14:textId="77777777" w:rsidR="00857962" w:rsidRPr="00371BEF" w:rsidRDefault="00857962" w:rsidP="00A163D8">
            <w:pPr>
              <w:spacing w:before="60" w:after="60"/>
            </w:pPr>
          </w:p>
        </w:tc>
        <w:tc>
          <w:tcPr>
            <w:tcW w:w="3360" w:type="dxa"/>
            <w:vAlign w:val="center"/>
          </w:tcPr>
          <w:p w14:paraId="38A65C6D" w14:textId="77777777" w:rsidR="00857962" w:rsidRPr="00371BEF" w:rsidRDefault="00857962" w:rsidP="00A163D8">
            <w:pPr>
              <w:spacing w:before="60" w:after="60"/>
            </w:pPr>
          </w:p>
        </w:tc>
        <w:tc>
          <w:tcPr>
            <w:tcW w:w="4161" w:type="dxa"/>
            <w:vAlign w:val="center"/>
          </w:tcPr>
          <w:p w14:paraId="613484BB" w14:textId="77777777" w:rsidR="00857962" w:rsidRPr="00371BEF" w:rsidRDefault="00857962" w:rsidP="00A163D8">
            <w:pPr>
              <w:spacing w:before="60" w:after="60"/>
            </w:pPr>
          </w:p>
        </w:tc>
      </w:tr>
      <w:tr w:rsidR="00857962" w:rsidRPr="00371BEF" w14:paraId="624CEB0A" w14:textId="77777777" w:rsidTr="00B534F2">
        <w:trPr>
          <w:trHeight w:val="851"/>
        </w:trPr>
        <w:tc>
          <w:tcPr>
            <w:tcW w:w="1908" w:type="dxa"/>
            <w:vAlign w:val="center"/>
          </w:tcPr>
          <w:p w14:paraId="221CF2F1" w14:textId="77777777" w:rsidR="00857962" w:rsidRPr="00371BEF" w:rsidRDefault="00857962" w:rsidP="00A163D8">
            <w:pPr>
              <w:spacing w:before="60" w:after="60"/>
            </w:pPr>
          </w:p>
        </w:tc>
        <w:tc>
          <w:tcPr>
            <w:tcW w:w="3360" w:type="dxa"/>
            <w:vAlign w:val="center"/>
          </w:tcPr>
          <w:p w14:paraId="4BA0D759" w14:textId="77777777" w:rsidR="00857962" w:rsidRPr="00371BEF" w:rsidRDefault="00857962" w:rsidP="00A163D8">
            <w:pPr>
              <w:spacing w:before="60" w:after="60"/>
            </w:pPr>
          </w:p>
        </w:tc>
        <w:tc>
          <w:tcPr>
            <w:tcW w:w="4161" w:type="dxa"/>
            <w:vAlign w:val="center"/>
          </w:tcPr>
          <w:p w14:paraId="74725C54" w14:textId="77777777" w:rsidR="00857962" w:rsidRPr="00371BEF" w:rsidRDefault="00857962" w:rsidP="00A163D8">
            <w:pPr>
              <w:spacing w:before="60" w:after="60"/>
            </w:pPr>
          </w:p>
        </w:tc>
      </w:tr>
      <w:tr w:rsidR="00857962" w:rsidRPr="00371BEF" w14:paraId="250E0685" w14:textId="77777777" w:rsidTr="00B534F2">
        <w:trPr>
          <w:trHeight w:val="851"/>
        </w:trPr>
        <w:tc>
          <w:tcPr>
            <w:tcW w:w="1908" w:type="dxa"/>
            <w:vAlign w:val="center"/>
          </w:tcPr>
          <w:p w14:paraId="3BE1C775" w14:textId="77777777" w:rsidR="00857962" w:rsidRPr="00371BEF" w:rsidRDefault="00857962" w:rsidP="00A163D8">
            <w:pPr>
              <w:spacing w:before="60" w:after="60"/>
            </w:pPr>
          </w:p>
        </w:tc>
        <w:tc>
          <w:tcPr>
            <w:tcW w:w="3360" w:type="dxa"/>
            <w:vAlign w:val="center"/>
          </w:tcPr>
          <w:p w14:paraId="5FADB1C3" w14:textId="77777777" w:rsidR="00857962" w:rsidRPr="00371BEF" w:rsidRDefault="00857962" w:rsidP="00A163D8">
            <w:pPr>
              <w:spacing w:before="60" w:after="60"/>
            </w:pPr>
          </w:p>
        </w:tc>
        <w:tc>
          <w:tcPr>
            <w:tcW w:w="4161" w:type="dxa"/>
            <w:vAlign w:val="center"/>
          </w:tcPr>
          <w:p w14:paraId="25897303" w14:textId="77777777" w:rsidR="00857962" w:rsidRPr="00371BEF" w:rsidRDefault="00857962" w:rsidP="00A163D8">
            <w:pPr>
              <w:spacing w:before="60" w:after="60"/>
            </w:pPr>
          </w:p>
        </w:tc>
      </w:tr>
      <w:tr w:rsidR="00857962" w:rsidRPr="00371BEF" w14:paraId="2D20BEF4" w14:textId="77777777" w:rsidTr="00B534F2">
        <w:trPr>
          <w:trHeight w:val="851"/>
        </w:trPr>
        <w:tc>
          <w:tcPr>
            <w:tcW w:w="1908" w:type="dxa"/>
            <w:vAlign w:val="center"/>
          </w:tcPr>
          <w:p w14:paraId="261CDA49" w14:textId="77777777" w:rsidR="00857962" w:rsidRPr="00371BEF" w:rsidRDefault="00857962" w:rsidP="00A163D8">
            <w:pPr>
              <w:spacing w:before="60" w:after="60"/>
            </w:pPr>
          </w:p>
        </w:tc>
        <w:tc>
          <w:tcPr>
            <w:tcW w:w="3360" w:type="dxa"/>
            <w:vAlign w:val="center"/>
          </w:tcPr>
          <w:p w14:paraId="3BEEDE50" w14:textId="77777777" w:rsidR="00857962" w:rsidRPr="00371BEF" w:rsidRDefault="00857962" w:rsidP="00A163D8">
            <w:pPr>
              <w:spacing w:before="60" w:after="60"/>
            </w:pPr>
          </w:p>
        </w:tc>
        <w:tc>
          <w:tcPr>
            <w:tcW w:w="4161" w:type="dxa"/>
            <w:vAlign w:val="center"/>
          </w:tcPr>
          <w:p w14:paraId="55D37AF4" w14:textId="77777777" w:rsidR="00857962" w:rsidRPr="00371BEF" w:rsidRDefault="00857962" w:rsidP="00A163D8">
            <w:pPr>
              <w:spacing w:before="60" w:after="60"/>
            </w:pPr>
          </w:p>
        </w:tc>
      </w:tr>
      <w:tr w:rsidR="00857962" w:rsidRPr="00371BEF" w14:paraId="537F6F4B" w14:textId="77777777" w:rsidTr="00B534F2">
        <w:trPr>
          <w:trHeight w:val="851"/>
        </w:trPr>
        <w:tc>
          <w:tcPr>
            <w:tcW w:w="1908" w:type="dxa"/>
            <w:vAlign w:val="center"/>
          </w:tcPr>
          <w:p w14:paraId="5C4A6816" w14:textId="77777777" w:rsidR="00857962" w:rsidRPr="00371BEF" w:rsidRDefault="00857962" w:rsidP="00A163D8">
            <w:pPr>
              <w:spacing w:before="60" w:after="60"/>
            </w:pPr>
          </w:p>
        </w:tc>
        <w:tc>
          <w:tcPr>
            <w:tcW w:w="3360" w:type="dxa"/>
            <w:vAlign w:val="center"/>
          </w:tcPr>
          <w:p w14:paraId="2D87FED7" w14:textId="77777777" w:rsidR="00857962" w:rsidRPr="00371BEF" w:rsidRDefault="00857962" w:rsidP="00A163D8">
            <w:pPr>
              <w:spacing w:before="60" w:after="60"/>
            </w:pPr>
          </w:p>
        </w:tc>
        <w:tc>
          <w:tcPr>
            <w:tcW w:w="4161" w:type="dxa"/>
            <w:vAlign w:val="center"/>
          </w:tcPr>
          <w:p w14:paraId="554858B1" w14:textId="77777777" w:rsidR="00857962" w:rsidRPr="00371BEF" w:rsidRDefault="00857962" w:rsidP="00A163D8">
            <w:pPr>
              <w:spacing w:before="60" w:after="60"/>
            </w:pPr>
          </w:p>
        </w:tc>
      </w:tr>
    </w:tbl>
    <w:p w14:paraId="5ADD66C9" w14:textId="77777777" w:rsidR="00460028" w:rsidRPr="00371BEF" w:rsidRDefault="00857962" w:rsidP="00371BEF">
      <w:pPr>
        <w:pStyle w:val="Title"/>
      </w:pPr>
      <w:r w:rsidRPr="00371BEF">
        <w:br w:type="page"/>
      </w:r>
      <w:bookmarkStart w:id="2" w:name="_Toc369552462"/>
      <w:r w:rsidR="00371BEF" w:rsidRPr="00371BEF">
        <w:lastRenderedPageBreak/>
        <w:t>Table of Contents</w:t>
      </w:r>
      <w:bookmarkEnd w:id="2"/>
    </w:p>
    <w:p w14:paraId="7ABD255A" w14:textId="77777777" w:rsidR="00655287" w:rsidRPr="00371BEF" w:rsidRDefault="00655287" w:rsidP="00380C7B"/>
    <w:p w14:paraId="601E39A6" w14:textId="77777777" w:rsidR="00391F14" w:rsidRDefault="007E32B0">
      <w:pPr>
        <w:pStyle w:val="TOC1"/>
        <w:rPr>
          <w:rFonts w:asciiTheme="minorHAnsi" w:eastAsiaTheme="minorEastAsia" w:hAnsiTheme="minorHAnsi" w:cstheme="minorBidi"/>
          <w:b w:val="0"/>
          <w:bCs w:val="0"/>
          <w:caps w:val="0"/>
          <w:noProof/>
          <w:szCs w:val="22"/>
          <w:lang w:val="en-IE" w:eastAsia="en-IE"/>
        </w:rPr>
      </w:pPr>
      <w:r>
        <w:fldChar w:fldCharType="begin"/>
      </w:r>
      <w:r w:rsidR="007379A8">
        <w:instrText xml:space="preserve"> TOC \o "3-3" \h \z \t "Heading 1,1,Heading 2,2,Annex,4,Appendix,5,Title,1" </w:instrText>
      </w:r>
      <w:r>
        <w:fldChar w:fldCharType="separate"/>
      </w:r>
      <w:hyperlink w:anchor="_Toc369552461" w:history="1">
        <w:r w:rsidR="00391F14" w:rsidRPr="002D34E0">
          <w:rPr>
            <w:rStyle w:val="Hyperlink"/>
            <w:noProof/>
          </w:rPr>
          <w:t>Document Revisions</w:t>
        </w:r>
        <w:r w:rsidR="00391F14">
          <w:rPr>
            <w:noProof/>
            <w:webHidden/>
          </w:rPr>
          <w:tab/>
        </w:r>
        <w:r w:rsidR="00391F14">
          <w:rPr>
            <w:noProof/>
            <w:webHidden/>
          </w:rPr>
          <w:fldChar w:fldCharType="begin"/>
        </w:r>
        <w:r w:rsidR="00391F14">
          <w:rPr>
            <w:noProof/>
            <w:webHidden/>
          </w:rPr>
          <w:instrText xml:space="preserve"> PAGEREF _Toc369552461 \h </w:instrText>
        </w:r>
        <w:r w:rsidR="00391F14">
          <w:rPr>
            <w:noProof/>
            <w:webHidden/>
          </w:rPr>
        </w:r>
        <w:r w:rsidR="00391F14">
          <w:rPr>
            <w:noProof/>
            <w:webHidden/>
          </w:rPr>
          <w:fldChar w:fldCharType="separate"/>
        </w:r>
        <w:r w:rsidR="00391F14">
          <w:rPr>
            <w:noProof/>
            <w:webHidden/>
          </w:rPr>
          <w:t>1</w:t>
        </w:r>
        <w:r w:rsidR="00391F14">
          <w:rPr>
            <w:noProof/>
            <w:webHidden/>
          </w:rPr>
          <w:fldChar w:fldCharType="end"/>
        </w:r>
      </w:hyperlink>
    </w:p>
    <w:p w14:paraId="02968CBF"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2" w:history="1">
        <w:r w:rsidR="00391F14" w:rsidRPr="002D34E0">
          <w:rPr>
            <w:rStyle w:val="Hyperlink"/>
            <w:noProof/>
          </w:rPr>
          <w:t>Table of Contents</w:t>
        </w:r>
        <w:r w:rsidR="00391F14">
          <w:rPr>
            <w:noProof/>
            <w:webHidden/>
          </w:rPr>
          <w:tab/>
        </w:r>
        <w:r w:rsidR="00391F14">
          <w:rPr>
            <w:noProof/>
            <w:webHidden/>
          </w:rPr>
          <w:fldChar w:fldCharType="begin"/>
        </w:r>
        <w:r w:rsidR="00391F14">
          <w:rPr>
            <w:noProof/>
            <w:webHidden/>
          </w:rPr>
          <w:instrText xml:space="preserve"> PAGEREF _Toc369552462 \h </w:instrText>
        </w:r>
        <w:r w:rsidR="00391F14">
          <w:rPr>
            <w:noProof/>
            <w:webHidden/>
          </w:rPr>
        </w:r>
        <w:r w:rsidR="00391F14">
          <w:rPr>
            <w:noProof/>
            <w:webHidden/>
          </w:rPr>
          <w:fldChar w:fldCharType="separate"/>
        </w:r>
        <w:r w:rsidR="00391F14">
          <w:rPr>
            <w:noProof/>
            <w:webHidden/>
          </w:rPr>
          <w:t>3</w:t>
        </w:r>
        <w:r w:rsidR="00391F14">
          <w:rPr>
            <w:noProof/>
            <w:webHidden/>
          </w:rPr>
          <w:fldChar w:fldCharType="end"/>
        </w:r>
      </w:hyperlink>
    </w:p>
    <w:p w14:paraId="64A21D07"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3" w:history="1">
        <w:r w:rsidR="00391F14" w:rsidRPr="002D34E0">
          <w:rPr>
            <w:rStyle w:val="Hyperlink"/>
            <w:noProof/>
          </w:rPr>
          <w:t>Index of Tables</w:t>
        </w:r>
        <w:r w:rsidR="00391F14">
          <w:rPr>
            <w:noProof/>
            <w:webHidden/>
          </w:rPr>
          <w:tab/>
        </w:r>
        <w:r w:rsidR="00391F14">
          <w:rPr>
            <w:noProof/>
            <w:webHidden/>
          </w:rPr>
          <w:fldChar w:fldCharType="begin"/>
        </w:r>
        <w:r w:rsidR="00391F14">
          <w:rPr>
            <w:noProof/>
            <w:webHidden/>
          </w:rPr>
          <w:instrText xml:space="preserve"> PAGEREF _Toc369552463 \h </w:instrText>
        </w:r>
        <w:r w:rsidR="00391F14">
          <w:rPr>
            <w:noProof/>
            <w:webHidden/>
          </w:rPr>
        </w:r>
        <w:r w:rsidR="00391F14">
          <w:rPr>
            <w:noProof/>
            <w:webHidden/>
          </w:rPr>
          <w:fldChar w:fldCharType="separate"/>
        </w:r>
        <w:r w:rsidR="00391F14">
          <w:rPr>
            <w:noProof/>
            <w:webHidden/>
          </w:rPr>
          <w:t>3</w:t>
        </w:r>
        <w:r w:rsidR="00391F14">
          <w:rPr>
            <w:noProof/>
            <w:webHidden/>
          </w:rPr>
          <w:fldChar w:fldCharType="end"/>
        </w:r>
      </w:hyperlink>
    </w:p>
    <w:p w14:paraId="3A4084BD"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4" w:history="1">
        <w:r w:rsidR="00391F14" w:rsidRPr="002D34E0">
          <w:rPr>
            <w:rStyle w:val="Hyperlink"/>
            <w:noProof/>
          </w:rPr>
          <w:t>Index of Figures</w:t>
        </w:r>
        <w:r w:rsidR="00391F14">
          <w:rPr>
            <w:noProof/>
            <w:webHidden/>
          </w:rPr>
          <w:tab/>
        </w:r>
        <w:r w:rsidR="00391F14">
          <w:rPr>
            <w:noProof/>
            <w:webHidden/>
          </w:rPr>
          <w:fldChar w:fldCharType="begin"/>
        </w:r>
        <w:r w:rsidR="00391F14">
          <w:rPr>
            <w:noProof/>
            <w:webHidden/>
          </w:rPr>
          <w:instrText xml:space="preserve"> PAGEREF _Toc369552464 \h </w:instrText>
        </w:r>
        <w:r w:rsidR="00391F14">
          <w:rPr>
            <w:noProof/>
            <w:webHidden/>
          </w:rPr>
        </w:r>
        <w:r w:rsidR="00391F14">
          <w:rPr>
            <w:noProof/>
            <w:webHidden/>
          </w:rPr>
          <w:fldChar w:fldCharType="separate"/>
        </w:r>
        <w:r w:rsidR="00391F14">
          <w:rPr>
            <w:noProof/>
            <w:webHidden/>
          </w:rPr>
          <w:t>3</w:t>
        </w:r>
        <w:r w:rsidR="00391F14">
          <w:rPr>
            <w:noProof/>
            <w:webHidden/>
          </w:rPr>
          <w:fldChar w:fldCharType="end"/>
        </w:r>
      </w:hyperlink>
    </w:p>
    <w:p w14:paraId="5831266B"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5" w:history="1">
        <w:r w:rsidR="00391F14" w:rsidRPr="002D34E0">
          <w:rPr>
            <w:rStyle w:val="Hyperlink"/>
            <w:noProof/>
          </w:rPr>
          <w:t>1</w:t>
        </w:r>
        <w:r w:rsidR="00391F14">
          <w:rPr>
            <w:rFonts w:asciiTheme="minorHAnsi" w:eastAsiaTheme="minorEastAsia" w:hAnsiTheme="minorHAnsi" w:cstheme="minorBidi"/>
            <w:b w:val="0"/>
            <w:bCs w:val="0"/>
            <w:caps w:val="0"/>
            <w:noProof/>
            <w:szCs w:val="22"/>
            <w:lang w:val="en-IE" w:eastAsia="en-IE"/>
          </w:rPr>
          <w:tab/>
        </w:r>
        <w:r w:rsidR="00391F14" w:rsidRPr="002D34E0">
          <w:rPr>
            <w:rStyle w:val="Hyperlink"/>
            <w:noProof/>
          </w:rPr>
          <w:t>Scope</w:t>
        </w:r>
        <w:r w:rsidR="00391F14">
          <w:rPr>
            <w:noProof/>
            <w:webHidden/>
          </w:rPr>
          <w:tab/>
        </w:r>
        <w:r w:rsidR="00391F14">
          <w:rPr>
            <w:noProof/>
            <w:webHidden/>
          </w:rPr>
          <w:fldChar w:fldCharType="begin"/>
        </w:r>
        <w:r w:rsidR="00391F14">
          <w:rPr>
            <w:noProof/>
            <w:webHidden/>
          </w:rPr>
          <w:instrText xml:space="preserve"> PAGEREF _Toc369552465 \h </w:instrText>
        </w:r>
        <w:r w:rsidR="00391F14">
          <w:rPr>
            <w:noProof/>
            <w:webHidden/>
          </w:rPr>
        </w:r>
        <w:r w:rsidR="00391F14">
          <w:rPr>
            <w:noProof/>
            <w:webHidden/>
          </w:rPr>
          <w:fldChar w:fldCharType="separate"/>
        </w:r>
        <w:r w:rsidR="00391F14">
          <w:rPr>
            <w:noProof/>
            <w:webHidden/>
          </w:rPr>
          <w:t>4</w:t>
        </w:r>
        <w:r w:rsidR="00391F14">
          <w:rPr>
            <w:noProof/>
            <w:webHidden/>
          </w:rPr>
          <w:fldChar w:fldCharType="end"/>
        </w:r>
      </w:hyperlink>
    </w:p>
    <w:p w14:paraId="709BB5F4"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6" w:history="1">
        <w:r w:rsidR="00391F14" w:rsidRPr="002D34E0">
          <w:rPr>
            <w:rStyle w:val="Hyperlink"/>
            <w:noProof/>
          </w:rPr>
          <w:t>2</w:t>
        </w:r>
        <w:r w:rsidR="00391F14">
          <w:rPr>
            <w:rFonts w:asciiTheme="minorHAnsi" w:eastAsiaTheme="minorEastAsia" w:hAnsiTheme="minorHAnsi" w:cstheme="minorBidi"/>
            <w:b w:val="0"/>
            <w:bCs w:val="0"/>
            <w:caps w:val="0"/>
            <w:noProof/>
            <w:szCs w:val="22"/>
            <w:lang w:val="en-IE" w:eastAsia="en-IE"/>
          </w:rPr>
          <w:tab/>
        </w:r>
        <w:r w:rsidR="00391F14" w:rsidRPr="002D34E0">
          <w:rPr>
            <w:rStyle w:val="Hyperlink"/>
            <w:noProof/>
          </w:rPr>
          <w:t>AIM</w:t>
        </w:r>
        <w:r w:rsidR="00391F14">
          <w:rPr>
            <w:noProof/>
            <w:webHidden/>
          </w:rPr>
          <w:tab/>
        </w:r>
        <w:r w:rsidR="00391F14">
          <w:rPr>
            <w:noProof/>
            <w:webHidden/>
          </w:rPr>
          <w:fldChar w:fldCharType="begin"/>
        </w:r>
        <w:r w:rsidR="00391F14">
          <w:rPr>
            <w:noProof/>
            <w:webHidden/>
          </w:rPr>
          <w:instrText xml:space="preserve"> PAGEREF _Toc369552466 \h </w:instrText>
        </w:r>
        <w:r w:rsidR="00391F14">
          <w:rPr>
            <w:noProof/>
            <w:webHidden/>
          </w:rPr>
        </w:r>
        <w:r w:rsidR="00391F14">
          <w:rPr>
            <w:noProof/>
            <w:webHidden/>
          </w:rPr>
          <w:fldChar w:fldCharType="separate"/>
        </w:r>
        <w:r w:rsidR="00391F14">
          <w:rPr>
            <w:noProof/>
            <w:webHidden/>
          </w:rPr>
          <w:t>4</w:t>
        </w:r>
        <w:r w:rsidR="00391F14">
          <w:rPr>
            <w:noProof/>
            <w:webHidden/>
          </w:rPr>
          <w:fldChar w:fldCharType="end"/>
        </w:r>
      </w:hyperlink>
    </w:p>
    <w:p w14:paraId="20A03EBD"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7" w:history="1">
        <w:r w:rsidR="00391F14" w:rsidRPr="002D34E0">
          <w:rPr>
            <w:rStyle w:val="Hyperlink"/>
            <w:noProof/>
          </w:rPr>
          <w:t>3</w:t>
        </w:r>
        <w:r w:rsidR="00391F14">
          <w:rPr>
            <w:rFonts w:asciiTheme="minorHAnsi" w:eastAsiaTheme="minorEastAsia" w:hAnsiTheme="minorHAnsi" w:cstheme="minorBidi"/>
            <w:b w:val="0"/>
            <w:bCs w:val="0"/>
            <w:caps w:val="0"/>
            <w:noProof/>
            <w:szCs w:val="22"/>
            <w:lang w:val="en-IE" w:eastAsia="en-IE"/>
          </w:rPr>
          <w:tab/>
        </w:r>
        <w:r w:rsidR="00391F14" w:rsidRPr="002D34E0">
          <w:rPr>
            <w:rStyle w:val="Hyperlink"/>
            <w:noProof/>
          </w:rPr>
          <w:t>Introduction</w:t>
        </w:r>
        <w:r w:rsidR="00391F14">
          <w:rPr>
            <w:noProof/>
            <w:webHidden/>
          </w:rPr>
          <w:tab/>
        </w:r>
        <w:r w:rsidR="00391F14">
          <w:rPr>
            <w:noProof/>
            <w:webHidden/>
          </w:rPr>
          <w:fldChar w:fldCharType="begin"/>
        </w:r>
        <w:r w:rsidR="00391F14">
          <w:rPr>
            <w:noProof/>
            <w:webHidden/>
          </w:rPr>
          <w:instrText xml:space="preserve"> PAGEREF _Toc369552467 \h </w:instrText>
        </w:r>
        <w:r w:rsidR="00391F14">
          <w:rPr>
            <w:noProof/>
            <w:webHidden/>
          </w:rPr>
        </w:r>
        <w:r w:rsidR="00391F14">
          <w:rPr>
            <w:noProof/>
            <w:webHidden/>
          </w:rPr>
          <w:fldChar w:fldCharType="separate"/>
        </w:r>
        <w:r w:rsidR="00391F14">
          <w:rPr>
            <w:noProof/>
            <w:webHidden/>
          </w:rPr>
          <w:t>4</w:t>
        </w:r>
        <w:r w:rsidR="00391F14">
          <w:rPr>
            <w:noProof/>
            <w:webHidden/>
          </w:rPr>
          <w:fldChar w:fldCharType="end"/>
        </w:r>
      </w:hyperlink>
    </w:p>
    <w:p w14:paraId="3E939E1E"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68" w:history="1">
        <w:r w:rsidR="00391F14" w:rsidRPr="002D34E0">
          <w:rPr>
            <w:rStyle w:val="Hyperlink"/>
            <w:noProof/>
          </w:rPr>
          <w:t>4</w:t>
        </w:r>
        <w:r w:rsidR="00391F14">
          <w:rPr>
            <w:rFonts w:asciiTheme="minorHAnsi" w:eastAsiaTheme="minorEastAsia" w:hAnsiTheme="minorHAnsi" w:cstheme="minorBidi"/>
            <w:b w:val="0"/>
            <w:bCs w:val="0"/>
            <w:caps w:val="0"/>
            <w:noProof/>
            <w:szCs w:val="22"/>
            <w:lang w:val="en-IE" w:eastAsia="en-IE"/>
          </w:rPr>
          <w:tab/>
        </w:r>
        <w:r w:rsidR="00391F14" w:rsidRPr="002D34E0">
          <w:rPr>
            <w:rStyle w:val="Hyperlink"/>
            <w:noProof/>
          </w:rPr>
          <w:t>METHODS FOR DEALING WITH THEFT AND VANDALISM</w:t>
        </w:r>
        <w:r w:rsidR="00391F14">
          <w:rPr>
            <w:noProof/>
            <w:webHidden/>
          </w:rPr>
          <w:tab/>
        </w:r>
        <w:r w:rsidR="00391F14">
          <w:rPr>
            <w:noProof/>
            <w:webHidden/>
          </w:rPr>
          <w:fldChar w:fldCharType="begin"/>
        </w:r>
        <w:r w:rsidR="00391F14">
          <w:rPr>
            <w:noProof/>
            <w:webHidden/>
          </w:rPr>
          <w:instrText xml:space="preserve"> PAGEREF _Toc369552468 \h </w:instrText>
        </w:r>
        <w:r w:rsidR="00391F14">
          <w:rPr>
            <w:noProof/>
            <w:webHidden/>
          </w:rPr>
        </w:r>
        <w:r w:rsidR="00391F14">
          <w:rPr>
            <w:noProof/>
            <w:webHidden/>
          </w:rPr>
          <w:fldChar w:fldCharType="separate"/>
        </w:r>
        <w:r w:rsidR="00391F14">
          <w:rPr>
            <w:noProof/>
            <w:webHidden/>
          </w:rPr>
          <w:t>5</w:t>
        </w:r>
        <w:r w:rsidR="00391F14">
          <w:rPr>
            <w:noProof/>
            <w:webHidden/>
          </w:rPr>
          <w:fldChar w:fldCharType="end"/>
        </w:r>
      </w:hyperlink>
    </w:p>
    <w:p w14:paraId="4025CD59"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69" w:history="1">
        <w:r w:rsidR="00391F14" w:rsidRPr="002D34E0">
          <w:rPr>
            <w:rStyle w:val="Hyperlink"/>
            <w:noProof/>
          </w:rPr>
          <w:t>4.1</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Control of Access</w:t>
        </w:r>
        <w:r w:rsidR="00391F14">
          <w:rPr>
            <w:noProof/>
            <w:webHidden/>
          </w:rPr>
          <w:tab/>
        </w:r>
        <w:r w:rsidR="00391F14">
          <w:rPr>
            <w:noProof/>
            <w:webHidden/>
          </w:rPr>
          <w:fldChar w:fldCharType="begin"/>
        </w:r>
        <w:r w:rsidR="00391F14">
          <w:rPr>
            <w:noProof/>
            <w:webHidden/>
          </w:rPr>
          <w:instrText xml:space="preserve"> PAGEREF _Toc369552469 \h </w:instrText>
        </w:r>
        <w:r w:rsidR="00391F14">
          <w:rPr>
            <w:noProof/>
            <w:webHidden/>
          </w:rPr>
        </w:r>
        <w:r w:rsidR="00391F14">
          <w:rPr>
            <w:noProof/>
            <w:webHidden/>
          </w:rPr>
          <w:fldChar w:fldCharType="separate"/>
        </w:r>
        <w:r w:rsidR="00391F14">
          <w:rPr>
            <w:noProof/>
            <w:webHidden/>
          </w:rPr>
          <w:t>6</w:t>
        </w:r>
        <w:r w:rsidR="00391F14">
          <w:rPr>
            <w:noProof/>
            <w:webHidden/>
          </w:rPr>
          <w:fldChar w:fldCharType="end"/>
        </w:r>
      </w:hyperlink>
    </w:p>
    <w:p w14:paraId="0543B11E"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0" w:history="1">
        <w:r w:rsidR="00391F14" w:rsidRPr="002D34E0">
          <w:rPr>
            <w:rStyle w:val="Hyperlink"/>
            <w:noProof/>
          </w:rPr>
          <w:t>4.2</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Design</w:t>
        </w:r>
        <w:r w:rsidR="00391F14">
          <w:rPr>
            <w:noProof/>
            <w:webHidden/>
          </w:rPr>
          <w:tab/>
        </w:r>
        <w:r w:rsidR="00391F14">
          <w:rPr>
            <w:noProof/>
            <w:webHidden/>
          </w:rPr>
          <w:fldChar w:fldCharType="begin"/>
        </w:r>
        <w:r w:rsidR="00391F14">
          <w:rPr>
            <w:noProof/>
            <w:webHidden/>
          </w:rPr>
          <w:instrText xml:space="preserve"> PAGEREF _Toc369552470 \h </w:instrText>
        </w:r>
        <w:r w:rsidR="00391F14">
          <w:rPr>
            <w:noProof/>
            <w:webHidden/>
          </w:rPr>
        </w:r>
        <w:r w:rsidR="00391F14">
          <w:rPr>
            <w:noProof/>
            <w:webHidden/>
          </w:rPr>
          <w:fldChar w:fldCharType="separate"/>
        </w:r>
        <w:r w:rsidR="00391F14">
          <w:rPr>
            <w:noProof/>
            <w:webHidden/>
          </w:rPr>
          <w:t>7</w:t>
        </w:r>
        <w:r w:rsidR="00391F14">
          <w:rPr>
            <w:noProof/>
            <w:webHidden/>
          </w:rPr>
          <w:fldChar w:fldCharType="end"/>
        </w:r>
      </w:hyperlink>
    </w:p>
    <w:p w14:paraId="10EE80F3"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1" w:history="1">
        <w:r w:rsidR="00391F14" w:rsidRPr="002D34E0">
          <w:rPr>
            <w:rStyle w:val="Hyperlink"/>
            <w:noProof/>
          </w:rPr>
          <w:t>4.3</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Remote Monitoring, Surveillance and Signage</w:t>
        </w:r>
        <w:r w:rsidR="00391F14">
          <w:rPr>
            <w:noProof/>
            <w:webHidden/>
          </w:rPr>
          <w:tab/>
        </w:r>
        <w:r w:rsidR="00391F14">
          <w:rPr>
            <w:noProof/>
            <w:webHidden/>
          </w:rPr>
          <w:fldChar w:fldCharType="begin"/>
        </w:r>
        <w:r w:rsidR="00391F14">
          <w:rPr>
            <w:noProof/>
            <w:webHidden/>
          </w:rPr>
          <w:instrText xml:space="preserve"> PAGEREF _Toc369552471 \h </w:instrText>
        </w:r>
        <w:r w:rsidR="00391F14">
          <w:rPr>
            <w:noProof/>
            <w:webHidden/>
          </w:rPr>
        </w:r>
        <w:r w:rsidR="00391F14">
          <w:rPr>
            <w:noProof/>
            <w:webHidden/>
          </w:rPr>
          <w:fldChar w:fldCharType="separate"/>
        </w:r>
        <w:r w:rsidR="00391F14">
          <w:rPr>
            <w:noProof/>
            <w:webHidden/>
          </w:rPr>
          <w:t>9</w:t>
        </w:r>
        <w:r w:rsidR="00391F14">
          <w:rPr>
            <w:noProof/>
            <w:webHidden/>
          </w:rPr>
          <w:fldChar w:fldCharType="end"/>
        </w:r>
      </w:hyperlink>
    </w:p>
    <w:p w14:paraId="28D5B4D5"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2" w:history="1">
        <w:r w:rsidR="00391F14" w:rsidRPr="002D34E0">
          <w:rPr>
            <w:rStyle w:val="Hyperlink"/>
            <w:noProof/>
          </w:rPr>
          <w:t>4.4</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Selection of Appropriate AtoN Equipment</w:t>
        </w:r>
        <w:r w:rsidR="00391F14">
          <w:rPr>
            <w:noProof/>
            <w:webHidden/>
          </w:rPr>
          <w:tab/>
        </w:r>
        <w:r w:rsidR="00391F14">
          <w:rPr>
            <w:noProof/>
            <w:webHidden/>
          </w:rPr>
          <w:fldChar w:fldCharType="begin"/>
        </w:r>
        <w:r w:rsidR="00391F14">
          <w:rPr>
            <w:noProof/>
            <w:webHidden/>
          </w:rPr>
          <w:instrText xml:space="preserve"> PAGEREF _Toc369552472 \h </w:instrText>
        </w:r>
        <w:r w:rsidR="00391F14">
          <w:rPr>
            <w:noProof/>
            <w:webHidden/>
          </w:rPr>
        </w:r>
        <w:r w:rsidR="00391F14">
          <w:rPr>
            <w:noProof/>
            <w:webHidden/>
          </w:rPr>
          <w:fldChar w:fldCharType="separate"/>
        </w:r>
        <w:r w:rsidR="00391F14">
          <w:rPr>
            <w:noProof/>
            <w:webHidden/>
          </w:rPr>
          <w:t>10</w:t>
        </w:r>
        <w:r w:rsidR="00391F14">
          <w:rPr>
            <w:noProof/>
            <w:webHidden/>
          </w:rPr>
          <w:fldChar w:fldCharType="end"/>
        </w:r>
      </w:hyperlink>
    </w:p>
    <w:p w14:paraId="29871EF4"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3" w:history="1">
        <w:r w:rsidR="00391F14" w:rsidRPr="002D34E0">
          <w:rPr>
            <w:rStyle w:val="Hyperlink"/>
            <w:noProof/>
          </w:rPr>
          <w:t>4.5</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Theft deterrent devices</w:t>
        </w:r>
        <w:r w:rsidR="00391F14">
          <w:rPr>
            <w:noProof/>
            <w:webHidden/>
          </w:rPr>
          <w:tab/>
        </w:r>
        <w:r w:rsidR="00391F14">
          <w:rPr>
            <w:noProof/>
            <w:webHidden/>
          </w:rPr>
          <w:fldChar w:fldCharType="begin"/>
        </w:r>
        <w:r w:rsidR="00391F14">
          <w:rPr>
            <w:noProof/>
            <w:webHidden/>
          </w:rPr>
          <w:instrText xml:space="preserve"> PAGEREF _Toc369552473 \h </w:instrText>
        </w:r>
        <w:r w:rsidR="00391F14">
          <w:rPr>
            <w:noProof/>
            <w:webHidden/>
          </w:rPr>
        </w:r>
        <w:r w:rsidR="00391F14">
          <w:rPr>
            <w:noProof/>
            <w:webHidden/>
          </w:rPr>
          <w:fldChar w:fldCharType="separate"/>
        </w:r>
        <w:r w:rsidR="00391F14">
          <w:rPr>
            <w:noProof/>
            <w:webHidden/>
          </w:rPr>
          <w:t>11</w:t>
        </w:r>
        <w:r w:rsidR="00391F14">
          <w:rPr>
            <w:noProof/>
            <w:webHidden/>
          </w:rPr>
          <w:fldChar w:fldCharType="end"/>
        </w:r>
      </w:hyperlink>
    </w:p>
    <w:p w14:paraId="3FBB4CBC"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4" w:history="1">
        <w:r w:rsidR="00391F14" w:rsidRPr="002D34E0">
          <w:rPr>
            <w:rStyle w:val="Hyperlink"/>
            <w:noProof/>
          </w:rPr>
          <w:t>4.6</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Community Engagement and Public Awareness</w:t>
        </w:r>
        <w:r w:rsidR="00391F14">
          <w:rPr>
            <w:noProof/>
            <w:webHidden/>
          </w:rPr>
          <w:tab/>
        </w:r>
        <w:r w:rsidR="00391F14">
          <w:rPr>
            <w:noProof/>
            <w:webHidden/>
          </w:rPr>
          <w:fldChar w:fldCharType="begin"/>
        </w:r>
        <w:r w:rsidR="00391F14">
          <w:rPr>
            <w:noProof/>
            <w:webHidden/>
          </w:rPr>
          <w:instrText xml:space="preserve"> PAGEREF _Toc369552474 \h </w:instrText>
        </w:r>
        <w:r w:rsidR="00391F14">
          <w:rPr>
            <w:noProof/>
            <w:webHidden/>
          </w:rPr>
        </w:r>
        <w:r w:rsidR="00391F14">
          <w:rPr>
            <w:noProof/>
            <w:webHidden/>
          </w:rPr>
          <w:fldChar w:fldCharType="separate"/>
        </w:r>
        <w:r w:rsidR="00391F14">
          <w:rPr>
            <w:noProof/>
            <w:webHidden/>
          </w:rPr>
          <w:t>12</w:t>
        </w:r>
        <w:r w:rsidR="00391F14">
          <w:rPr>
            <w:noProof/>
            <w:webHidden/>
          </w:rPr>
          <w:fldChar w:fldCharType="end"/>
        </w:r>
      </w:hyperlink>
    </w:p>
    <w:p w14:paraId="0F7B96D3" w14:textId="77777777" w:rsidR="00391F14" w:rsidRDefault="00AF6CCF">
      <w:pPr>
        <w:pStyle w:val="TOC2"/>
        <w:rPr>
          <w:rFonts w:asciiTheme="minorHAnsi" w:eastAsiaTheme="minorEastAsia" w:hAnsiTheme="minorHAnsi" w:cstheme="minorBidi"/>
          <w:bCs w:val="0"/>
          <w:noProof/>
          <w:szCs w:val="22"/>
          <w:lang w:val="en-IE" w:eastAsia="en-IE"/>
        </w:rPr>
      </w:pPr>
      <w:hyperlink w:anchor="_Toc369552475" w:history="1">
        <w:r w:rsidR="00391F14" w:rsidRPr="002D34E0">
          <w:rPr>
            <w:rStyle w:val="Hyperlink"/>
            <w:noProof/>
          </w:rPr>
          <w:t>4.7</w:t>
        </w:r>
        <w:r w:rsidR="00391F14">
          <w:rPr>
            <w:rFonts w:asciiTheme="minorHAnsi" w:eastAsiaTheme="minorEastAsia" w:hAnsiTheme="minorHAnsi" w:cstheme="minorBidi"/>
            <w:bCs w:val="0"/>
            <w:noProof/>
            <w:szCs w:val="22"/>
            <w:lang w:val="en-IE" w:eastAsia="en-IE"/>
          </w:rPr>
          <w:tab/>
        </w:r>
        <w:r w:rsidR="00391F14" w:rsidRPr="002D34E0">
          <w:rPr>
            <w:rStyle w:val="Hyperlink"/>
            <w:noProof/>
          </w:rPr>
          <w:t>AIS monitoring</w:t>
        </w:r>
        <w:r w:rsidR="00391F14">
          <w:rPr>
            <w:noProof/>
            <w:webHidden/>
          </w:rPr>
          <w:tab/>
        </w:r>
        <w:r w:rsidR="00391F14">
          <w:rPr>
            <w:noProof/>
            <w:webHidden/>
          </w:rPr>
          <w:fldChar w:fldCharType="begin"/>
        </w:r>
        <w:r w:rsidR="00391F14">
          <w:rPr>
            <w:noProof/>
            <w:webHidden/>
          </w:rPr>
          <w:instrText xml:space="preserve"> PAGEREF _Toc369552475 \h </w:instrText>
        </w:r>
        <w:r w:rsidR="00391F14">
          <w:rPr>
            <w:noProof/>
            <w:webHidden/>
          </w:rPr>
        </w:r>
        <w:r w:rsidR="00391F14">
          <w:rPr>
            <w:noProof/>
            <w:webHidden/>
          </w:rPr>
          <w:fldChar w:fldCharType="separate"/>
        </w:r>
        <w:r w:rsidR="00391F14">
          <w:rPr>
            <w:noProof/>
            <w:webHidden/>
          </w:rPr>
          <w:t>13</w:t>
        </w:r>
        <w:r w:rsidR="00391F14">
          <w:rPr>
            <w:noProof/>
            <w:webHidden/>
          </w:rPr>
          <w:fldChar w:fldCharType="end"/>
        </w:r>
      </w:hyperlink>
    </w:p>
    <w:p w14:paraId="1355DDEB" w14:textId="77777777" w:rsidR="00391F14" w:rsidRDefault="00AF6CCF">
      <w:pPr>
        <w:pStyle w:val="TOC1"/>
        <w:rPr>
          <w:rFonts w:asciiTheme="minorHAnsi" w:eastAsiaTheme="minorEastAsia" w:hAnsiTheme="minorHAnsi" w:cstheme="minorBidi"/>
          <w:b w:val="0"/>
          <w:bCs w:val="0"/>
          <w:caps w:val="0"/>
          <w:noProof/>
          <w:szCs w:val="22"/>
          <w:lang w:val="en-IE" w:eastAsia="en-IE"/>
        </w:rPr>
      </w:pPr>
      <w:hyperlink w:anchor="_Toc369552476" w:history="1">
        <w:r w:rsidR="00391F14" w:rsidRPr="002D34E0">
          <w:rPr>
            <w:rStyle w:val="Hyperlink"/>
            <w:noProof/>
          </w:rPr>
          <w:t>5</w:t>
        </w:r>
        <w:r w:rsidR="00391F14">
          <w:rPr>
            <w:rFonts w:asciiTheme="minorHAnsi" w:eastAsiaTheme="minorEastAsia" w:hAnsiTheme="minorHAnsi" w:cstheme="minorBidi"/>
            <w:b w:val="0"/>
            <w:bCs w:val="0"/>
            <w:caps w:val="0"/>
            <w:noProof/>
            <w:szCs w:val="22"/>
            <w:lang w:val="en-IE" w:eastAsia="en-IE"/>
          </w:rPr>
          <w:tab/>
        </w:r>
        <w:r w:rsidR="00391F14" w:rsidRPr="002D34E0">
          <w:rPr>
            <w:rStyle w:val="Hyperlink"/>
            <w:noProof/>
          </w:rPr>
          <w:t>Costs associated with theft and vandalism</w:t>
        </w:r>
        <w:r w:rsidR="00391F14">
          <w:rPr>
            <w:noProof/>
            <w:webHidden/>
          </w:rPr>
          <w:tab/>
        </w:r>
        <w:r w:rsidR="00391F14">
          <w:rPr>
            <w:noProof/>
            <w:webHidden/>
          </w:rPr>
          <w:fldChar w:fldCharType="begin"/>
        </w:r>
        <w:r w:rsidR="00391F14">
          <w:rPr>
            <w:noProof/>
            <w:webHidden/>
          </w:rPr>
          <w:instrText xml:space="preserve"> PAGEREF _Toc369552476 \h </w:instrText>
        </w:r>
        <w:r w:rsidR="00391F14">
          <w:rPr>
            <w:noProof/>
            <w:webHidden/>
          </w:rPr>
        </w:r>
        <w:r w:rsidR="00391F14">
          <w:rPr>
            <w:noProof/>
            <w:webHidden/>
          </w:rPr>
          <w:fldChar w:fldCharType="separate"/>
        </w:r>
        <w:r w:rsidR="00391F14">
          <w:rPr>
            <w:noProof/>
            <w:webHidden/>
          </w:rPr>
          <w:t>13</w:t>
        </w:r>
        <w:r w:rsidR="00391F14">
          <w:rPr>
            <w:noProof/>
            <w:webHidden/>
          </w:rPr>
          <w:fldChar w:fldCharType="end"/>
        </w:r>
      </w:hyperlink>
    </w:p>
    <w:p w14:paraId="1D5E8F01" w14:textId="77777777" w:rsidR="00DC1CA6" w:rsidRDefault="007E32B0" w:rsidP="00380C7B">
      <w:pPr>
        <w:rPr>
          <w:rFonts w:cs="Arial"/>
        </w:rPr>
      </w:pPr>
      <w:r>
        <w:rPr>
          <w:rFonts w:cs="Arial"/>
        </w:rPr>
        <w:fldChar w:fldCharType="end"/>
      </w:r>
    </w:p>
    <w:p w14:paraId="4FA0E078" w14:textId="77777777" w:rsidR="00986D5A" w:rsidRDefault="00986D5A" w:rsidP="00986D5A">
      <w:pPr>
        <w:pStyle w:val="Title"/>
      </w:pPr>
      <w:bookmarkStart w:id="3" w:name="_Toc369552463"/>
      <w:r>
        <w:t>Index of Tables</w:t>
      </w:r>
      <w:bookmarkEnd w:id="3"/>
    </w:p>
    <w:p w14:paraId="75C97C09" w14:textId="77777777" w:rsidR="00986D5A" w:rsidRDefault="00986D5A" w:rsidP="00986D5A">
      <w:pPr>
        <w:pStyle w:val="Title"/>
      </w:pPr>
      <w:bookmarkStart w:id="4" w:name="_Toc369552464"/>
      <w:r>
        <w:t>Index of Figures</w:t>
      </w:r>
      <w:bookmarkEnd w:id="4"/>
    </w:p>
    <w:p w14:paraId="6DAC515C" w14:textId="77777777" w:rsidR="00391F14" w:rsidRDefault="007E32B0">
      <w:pPr>
        <w:pStyle w:val="TableofFigures"/>
        <w:rPr>
          <w:rFonts w:asciiTheme="minorHAnsi" w:eastAsiaTheme="minorEastAsia" w:hAnsiTheme="minorHAnsi" w:cstheme="minorBidi"/>
          <w:noProof/>
          <w:szCs w:val="22"/>
          <w:lang w:val="en-IE" w:eastAsia="en-IE"/>
        </w:rPr>
      </w:pPr>
      <w:r>
        <w:fldChar w:fldCharType="begin"/>
      </w:r>
      <w:r w:rsidR="00986D5A">
        <w:instrText xml:space="preserve"> TOC \h \z \t "Figure_#" \c </w:instrText>
      </w:r>
      <w:r>
        <w:fldChar w:fldCharType="separate"/>
      </w:r>
      <w:hyperlink w:anchor="_Toc369552162" w:history="1">
        <w:r w:rsidR="00391F14" w:rsidRPr="00A61A80">
          <w:rPr>
            <w:rStyle w:val="Hyperlink"/>
            <w:noProof/>
          </w:rPr>
          <w:t>Figure 1</w:t>
        </w:r>
        <w:r w:rsidR="00391F14">
          <w:rPr>
            <w:rFonts w:asciiTheme="minorHAnsi" w:eastAsiaTheme="minorEastAsia" w:hAnsiTheme="minorHAnsi" w:cstheme="minorBidi"/>
            <w:noProof/>
            <w:szCs w:val="22"/>
            <w:lang w:val="en-IE" w:eastAsia="en-IE"/>
          </w:rPr>
          <w:tab/>
        </w:r>
        <w:r w:rsidR="00391F14" w:rsidRPr="00A61A80">
          <w:rPr>
            <w:rStyle w:val="Hyperlink"/>
            <w:noProof/>
          </w:rPr>
          <w:t>Examples of damage, theft and gunfire to AtoN</w:t>
        </w:r>
        <w:r w:rsidR="00391F14">
          <w:rPr>
            <w:noProof/>
            <w:webHidden/>
          </w:rPr>
          <w:tab/>
        </w:r>
        <w:r w:rsidR="00391F14">
          <w:rPr>
            <w:noProof/>
            <w:webHidden/>
          </w:rPr>
          <w:fldChar w:fldCharType="begin"/>
        </w:r>
        <w:r w:rsidR="00391F14">
          <w:rPr>
            <w:noProof/>
            <w:webHidden/>
          </w:rPr>
          <w:instrText xml:space="preserve"> PAGEREF _Toc369552162 \h </w:instrText>
        </w:r>
        <w:r w:rsidR="00391F14">
          <w:rPr>
            <w:noProof/>
            <w:webHidden/>
          </w:rPr>
        </w:r>
        <w:r w:rsidR="00391F14">
          <w:rPr>
            <w:noProof/>
            <w:webHidden/>
          </w:rPr>
          <w:fldChar w:fldCharType="separate"/>
        </w:r>
        <w:r w:rsidR="00391F14">
          <w:rPr>
            <w:noProof/>
            <w:webHidden/>
          </w:rPr>
          <w:t>5</w:t>
        </w:r>
        <w:r w:rsidR="00391F14">
          <w:rPr>
            <w:noProof/>
            <w:webHidden/>
          </w:rPr>
          <w:fldChar w:fldCharType="end"/>
        </w:r>
      </w:hyperlink>
    </w:p>
    <w:p w14:paraId="06BA2EE9"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3" w:history="1">
        <w:r w:rsidR="00391F14" w:rsidRPr="00A61A80">
          <w:rPr>
            <w:rStyle w:val="Hyperlink"/>
            <w:rFonts w:eastAsia="Calibri"/>
            <w:noProof/>
          </w:rPr>
          <w:t>Figure 2</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Examples of theft from steel battery boxes</w:t>
        </w:r>
        <w:r w:rsidR="00391F14">
          <w:rPr>
            <w:noProof/>
            <w:webHidden/>
          </w:rPr>
          <w:tab/>
        </w:r>
        <w:r w:rsidR="00391F14">
          <w:rPr>
            <w:noProof/>
            <w:webHidden/>
          </w:rPr>
          <w:fldChar w:fldCharType="begin"/>
        </w:r>
        <w:r w:rsidR="00391F14">
          <w:rPr>
            <w:noProof/>
            <w:webHidden/>
          </w:rPr>
          <w:instrText xml:space="preserve"> PAGEREF _Toc369552163 \h </w:instrText>
        </w:r>
        <w:r w:rsidR="00391F14">
          <w:rPr>
            <w:noProof/>
            <w:webHidden/>
          </w:rPr>
        </w:r>
        <w:r w:rsidR="00391F14">
          <w:rPr>
            <w:noProof/>
            <w:webHidden/>
          </w:rPr>
          <w:fldChar w:fldCharType="separate"/>
        </w:r>
        <w:r w:rsidR="00391F14">
          <w:rPr>
            <w:noProof/>
            <w:webHidden/>
          </w:rPr>
          <w:t>5</w:t>
        </w:r>
        <w:r w:rsidR="00391F14">
          <w:rPr>
            <w:noProof/>
            <w:webHidden/>
          </w:rPr>
          <w:fldChar w:fldCharType="end"/>
        </w:r>
      </w:hyperlink>
    </w:p>
    <w:p w14:paraId="2FA6571E"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4" w:history="1">
        <w:r w:rsidR="00391F14" w:rsidRPr="00A61A80">
          <w:rPr>
            <w:rStyle w:val="Hyperlink"/>
            <w:noProof/>
            <w:lang w:eastAsia="de-DE"/>
          </w:rPr>
          <w:t>Figure 3</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Example of meteorological station protected by a fence</w:t>
        </w:r>
        <w:r w:rsidR="00391F14">
          <w:rPr>
            <w:noProof/>
            <w:webHidden/>
          </w:rPr>
          <w:tab/>
        </w:r>
        <w:r w:rsidR="00391F14">
          <w:rPr>
            <w:noProof/>
            <w:webHidden/>
          </w:rPr>
          <w:fldChar w:fldCharType="begin"/>
        </w:r>
        <w:r w:rsidR="00391F14">
          <w:rPr>
            <w:noProof/>
            <w:webHidden/>
          </w:rPr>
          <w:instrText xml:space="preserve"> PAGEREF _Toc369552164 \h </w:instrText>
        </w:r>
        <w:r w:rsidR="00391F14">
          <w:rPr>
            <w:noProof/>
            <w:webHidden/>
          </w:rPr>
        </w:r>
        <w:r w:rsidR="00391F14">
          <w:rPr>
            <w:noProof/>
            <w:webHidden/>
          </w:rPr>
          <w:fldChar w:fldCharType="separate"/>
        </w:r>
        <w:r w:rsidR="00391F14">
          <w:rPr>
            <w:noProof/>
            <w:webHidden/>
          </w:rPr>
          <w:t>6</w:t>
        </w:r>
        <w:r w:rsidR="00391F14">
          <w:rPr>
            <w:noProof/>
            <w:webHidden/>
          </w:rPr>
          <w:fldChar w:fldCharType="end"/>
        </w:r>
      </w:hyperlink>
    </w:p>
    <w:p w14:paraId="1B68F5C3"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5" w:history="1">
        <w:r w:rsidR="00391F14" w:rsidRPr="00A61A80">
          <w:rPr>
            <w:rStyle w:val="Hyperlink"/>
            <w:noProof/>
            <w:lang w:eastAsia="de-DE"/>
          </w:rPr>
          <w:t>Figure 4</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Example of special device to lock super-structure</w:t>
        </w:r>
        <w:r w:rsidR="00391F14">
          <w:rPr>
            <w:noProof/>
            <w:webHidden/>
          </w:rPr>
          <w:tab/>
        </w:r>
        <w:r w:rsidR="00391F14">
          <w:rPr>
            <w:noProof/>
            <w:webHidden/>
          </w:rPr>
          <w:fldChar w:fldCharType="begin"/>
        </w:r>
        <w:r w:rsidR="00391F14">
          <w:rPr>
            <w:noProof/>
            <w:webHidden/>
          </w:rPr>
          <w:instrText xml:space="preserve"> PAGEREF _Toc369552165 \h </w:instrText>
        </w:r>
        <w:r w:rsidR="00391F14">
          <w:rPr>
            <w:noProof/>
            <w:webHidden/>
          </w:rPr>
        </w:r>
        <w:r w:rsidR="00391F14">
          <w:rPr>
            <w:noProof/>
            <w:webHidden/>
          </w:rPr>
          <w:fldChar w:fldCharType="separate"/>
        </w:r>
        <w:r w:rsidR="00391F14">
          <w:rPr>
            <w:noProof/>
            <w:webHidden/>
          </w:rPr>
          <w:t>6</w:t>
        </w:r>
        <w:r w:rsidR="00391F14">
          <w:rPr>
            <w:noProof/>
            <w:webHidden/>
          </w:rPr>
          <w:fldChar w:fldCharType="end"/>
        </w:r>
      </w:hyperlink>
    </w:p>
    <w:p w14:paraId="24A907D8"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6" w:history="1">
        <w:r w:rsidR="00391F14" w:rsidRPr="00A61A80">
          <w:rPr>
            <w:rStyle w:val="Hyperlink"/>
            <w:noProof/>
            <w:lang w:eastAsia="de-DE"/>
          </w:rPr>
          <w:t>Figure 5</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Examples of beacon protected access</w:t>
        </w:r>
        <w:r w:rsidR="00391F14">
          <w:rPr>
            <w:noProof/>
            <w:webHidden/>
          </w:rPr>
          <w:tab/>
        </w:r>
        <w:r w:rsidR="00391F14">
          <w:rPr>
            <w:noProof/>
            <w:webHidden/>
          </w:rPr>
          <w:fldChar w:fldCharType="begin"/>
        </w:r>
        <w:r w:rsidR="00391F14">
          <w:rPr>
            <w:noProof/>
            <w:webHidden/>
          </w:rPr>
          <w:instrText xml:space="preserve"> PAGEREF _Toc369552166 \h </w:instrText>
        </w:r>
        <w:r w:rsidR="00391F14">
          <w:rPr>
            <w:noProof/>
            <w:webHidden/>
          </w:rPr>
        </w:r>
        <w:r w:rsidR="00391F14">
          <w:rPr>
            <w:noProof/>
            <w:webHidden/>
          </w:rPr>
          <w:fldChar w:fldCharType="separate"/>
        </w:r>
        <w:r w:rsidR="00391F14">
          <w:rPr>
            <w:noProof/>
            <w:webHidden/>
          </w:rPr>
          <w:t>8</w:t>
        </w:r>
        <w:r w:rsidR="00391F14">
          <w:rPr>
            <w:noProof/>
            <w:webHidden/>
          </w:rPr>
          <w:fldChar w:fldCharType="end"/>
        </w:r>
      </w:hyperlink>
    </w:p>
    <w:p w14:paraId="039EA052"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7" w:history="1">
        <w:r w:rsidR="00391F14" w:rsidRPr="00A61A80">
          <w:rPr>
            <w:rStyle w:val="Hyperlink"/>
            <w:noProof/>
          </w:rPr>
          <w:t>Figure 6</w:t>
        </w:r>
        <w:r w:rsidR="00391F14">
          <w:rPr>
            <w:rFonts w:asciiTheme="minorHAnsi" w:eastAsiaTheme="minorEastAsia" w:hAnsiTheme="minorHAnsi" w:cstheme="minorBidi"/>
            <w:noProof/>
            <w:szCs w:val="22"/>
            <w:lang w:val="en-IE" w:eastAsia="en-IE"/>
          </w:rPr>
          <w:tab/>
        </w:r>
        <w:r w:rsidR="00391F14" w:rsidRPr="00A61A80">
          <w:rPr>
            <w:rStyle w:val="Hyperlink"/>
            <w:noProof/>
          </w:rPr>
          <w:t>Examples of security and signage</w:t>
        </w:r>
        <w:r w:rsidR="00391F14">
          <w:rPr>
            <w:noProof/>
            <w:webHidden/>
          </w:rPr>
          <w:tab/>
        </w:r>
        <w:r w:rsidR="00391F14">
          <w:rPr>
            <w:noProof/>
            <w:webHidden/>
          </w:rPr>
          <w:fldChar w:fldCharType="begin"/>
        </w:r>
        <w:r w:rsidR="00391F14">
          <w:rPr>
            <w:noProof/>
            <w:webHidden/>
          </w:rPr>
          <w:instrText xml:space="preserve"> PAGEREF _Toc369552167 \h </w:instrText>
        </w:r>
        <w:r w:rsidR="00391F14">
          <w:rPr>
            <w:noProof/>
            <w:webHidden/>
          </w:rPr>
        </w:r>
        <w:r w:rsidR="00391F14">
          <w:rPr>
            <w:noProof/>
            <w:webHidden/>
          </w:rPr>
          <w:fldChar w:fldCharType="separate"/>
        </w:r>
        <w:r w:rsidR="00391F14">
          <w:rPr>
            <w:noProof/>
            <w:webHidden/>
          </w:rPr>
          <w:t>8</w:t>
        </w:r>
        <w:r w:rsidR="00391F14">
          <w:rPr>
            <w:noProof/>
            <w:webHidden/>
          </w:rPr>
          <w:fldChar w:fldCharType="end"/>
        </w:r>
      </w:hyperlink>
    </w:p>
    <w:p w14:paraId="77791BC3"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8" w:history="1">
        <w:r w:rsidR="00391F14" w:rsidRPr="00A61A80">
          <w:rPr>
            <w:rStyle w:val="Hyperlink"/>
            <w:noProof/>
            <w:lang w:eastAsia="de-DE"/>
          </w:rPr>
          <w:t>Figure 7</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Examples buoys with robust steel battery boxes and solar panel.</w:t>
        </w:r>
        <w:r w:rsidR="00391F14">
          <w:rPr>
            <w:noProof/>
            <w:webHidden/>
          </w:rPr>
          <w:tab/>
        </w:r>
        <w:r w:rsidR="00391F14">
          <w:rPr>
            <w:noProof/>
            <w:webHidden/>
          </w:rPr>
          <w:fldChar w:fldCharType="begin"/>
        </w:r>
        <w:r w:rsidR="00391F14">
          <w:rPr>
            <w:noProof/>
            <w:webHidden/>
          </w:rPr>
          <w:instrText xml:space="preserve"> PAGEREF _Toc369552168 \h </w:instrText>
        </w:r>
        <w:r w:rsidR="00391F14">
          <w:rPr>
            <w:noProof/>
            <w:webHidden/>
          </w:rPr>
        </w:r>
        <w:r w:rsidR="00391F14">
          <w:rPr>
            <w:noProof/>
            <w:webHidden/>
          </w:rPr>
          <w:fldChar w:fldCharType="separate"/>
        </w:r>
        <w:r w:rsidR="00391F14">
          <w:rPr>
            <w:noProof/>
            <w:webHidden/>
          </w:rPr>
          <w:t>9</w:t>
        </w:r>
        <w:r w:rsidR="00391F14">
          <w:rPr>
            <w:noProof/>
            <w:webHidden/>
          </w:rPr>
          <w:fldChar w:fldCharType="end"/>
        </w:r>
      </w:hyperlink>
    </w:p>
    <w:p w14:paraId="7C2B0DF5"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69" w:history="1">
        <w:r w:rsidR="00391F14" w:rsidRPr="00A61A80">
          <w:rPr>
            <w:rStyle w:val="Hyperlink"/>
            <w:rFonts w:eastAsia="Calibri"/>
            <w:noProof/>
          </w:rPr>
          <w:t>Figure 8</w:t>
        </w:r>
        <w:r w:rsidR="00391F14">
          <w:rPr>
            <w:rFonts w:asciiTheme="minorHAnsi" w:eastAsiaTheme="minorEastAsia" w:hAnsiTheme="minorHAnsi" w:cstheme="minorBidi"/>
            <w:noProof/>
            <w:szCs w:val="22"/>
            <w:lang w:val="en-IE" w:eastAsia="en-IE"/>
          </w:rPr>
          <w:tab/>
        </w:r>
        <w:r w:rsidR="00391F14" w:rsidRPr="00A61A80">
          <w:rPr>
            <w:rStyle w:val="Hyperlink"/>
            <w:rFonts w:eastAsia="Calibri"/>
            <w:noProof/>
          </w:rPr>
          <w:t>Buoy super-structures with solar panel protected by an impact resistant glass inside a steel box.</w:t>
        </w:r>
        <w:r w:rsidR="00391F14">
          <w:rPr>
            <w:noProof/>
            <w:webHidden/>
          </w:rPr>
          <w:tab/>
        </w:r>
        <w:r w:rsidR="00391F14">
          <w:rPr>
            <w:noProof/>
            <w:webHidden/>
          </w:rPr>
          <w:fldChar w:fldCharType="begin"/>
        </w:r>
        <w:r w:rsidR="00391F14">
          <w:rPr>
            <w:noProof/>
            <w:webHidden/>
          </w:rPr>
          <w:instrText xml:space="preserve"> PAGEREF _Toc369552169 \h </w:instrText>
        </w:r>
        <w:r w:rsidR="00391F14">
          <w:rPr>
            <w:noProof/>
            <w:webHidden/>
          </w:rPr>
        </w:r>
        <w:r w:rsidR="00391F14">
          <w:rPr>
            <w:noProof/>
            <w:webHidden/>
          </w:rPr>
          <w:fldChar w:fldCharType="separate"/>
        </w:r>
        <w:r w:rsidR="00391F14">
          <w:rPr>
            <w:noProof/>
            <w:webHidden/>
          </w:rPr>
          <w:t>9</w:t>
        </w:r>
        <w:r w:rsidR="00391F14">
          <w:rPr>
            <w:noProof/>
            <w:webHidden/>
          </w:rPr>
          <w:fldChar w:fldCharType="end"/>
        </w:r>
      </w:hyperlink>
    </w:p>
    <w:p w14:paraId="1AC3759B"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0" w:history="1">
        <w:r w:rsidR="00391F14" w:rsidRPr="00A61A80">
          <w:rPr>
            <w:rStyle w:val="Hyperlink"/>
            <w:noProof/>
          </w:rPr>
          <w:t>Figure 9</w:t>
        </w:r>
        <w:r w:rsidR="00391F14">
          <w:rPr>
            <w:rFonts w:asciiTheme="minorHAnsi" w:eastAsiaTheme="minorEastAsia" w:hAnsiTheme="minorHAnsi" w:cstheme="minorBidi"/>
            <w:noProof/>
            <w:szCs w:val="22"/>
            <w:lang w:val="en-IE" w:eastAsia="en-IE"/>
          </w:rPr>
          <w:tab/>
        </w:r>
        <w:r w:rsidR="00391F14" w:rsidRPr="00A61A80">
          <w:rPr>
            <w:rStyle w:val="Hyperlink"/>
            <w:noProof/>
          </w:rPr>
          <w:t>Examples of signage</w:t>
        </w:r>
        <w:r w:rsidR="00391F14">
          <w:rPr>
            <w:noProof/>
            <w:webHidden/>
          </w:rPr>
          <w:tab/>
        </w:r>
        <w:r w:rsidR="00391F14">
          <w:rPr>
            <w:noProof/>
            <w:webHidden/>
          </w:rPr>
          <w:fldChar w:fldCharType="begin"/>
        </w:r>
        <w:r w:rsidR="00391F14">
          <w:rPr>
            <w:noProof/>
            <w:webHidden/>
          </w:rPr>
          <w:instrText xml:space="preserve"> PAGEREF _Toc369552170 \h </w:instrText>
        </w:r>
        <w:r w:rsidR="00391F14">
          <w:rPr>
            <w:noProof/>
            <w:webHidden/>
          </w:rPr>
        </w:r>
        <w:r w:rsidR="00391F14">
          <w:rPr>
            <w:noProof/>
            <w:webHidden/>
          </w:rPr>
          <w:fldChar w:fldCharType="separate"/>
        </w:r>
        <w:r w:rsidR="00391F14">
          <w:rPr>
            <w:noProof/>
            <w:webHidden/>
          </w:rPr>
          <w:t>10</w:t>
        </w:r>
        <w:r w:rsidR="00391F14">
          <w:rPr>
            <w:noProof/>
            <w:webHidden/>
          </w:rPr>
          <w:fldChar w:fldCharType="end"/>
        </w:r>
      </w:hyperlink>
    </w:p>
    <w:p w14:paraId="578369B0"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1" w:history="1">
        <w:r w:rsidR="00391F14" w:rsidRPr="00A61A80">
          <w:rPr>
            <w:rStyle w:val="Hyperlink"/>
            <w:noProof/>
          </w:rPr>
          <w:t>Figure 10</w:t>
        </w:r>
        <w:r w:rsidR="00391F14">
          <w:rPr>
            <w:rFonts w:asciiTheme="minorHAnsi" w:eastAsiaTheme="minorEastAsia" w:hAnsiTheme="minorHAnsi" w:cstheme="minorBidi"/>
            <w:noProof/>
            <w:szCs w:val="22"/>
            <w:lang w:val="en-IE" w:eastAsia="en-IE"/>
          </w:rPr>
          <w:tab/>
        </w:r>
        <w:r w:rsidR="00391F14" w:rsidRPr="00A61A80">
          <w:rPr>
            <w:rStyle w:val="Hyperlink"/>
            <w:noProof/>
          </w:rPr>
          <w:t>Examples of Use of Self-Contained Lanterns</w:t>
        </w:r>
        <w:r w:rsidR="00391F14">
          <w:rPr>
            <w:noProof/>
            <w:webHidden/>
          </w:rPr>
          <w:tab/>
        </w:r>
        <w:r w:rsidR="00391F14">
          <w:rPr>
            <w:noProof/>
            <w:webHidden/>
          </w:rPr>
          <w:fldChar w:fldCharType="begin"/>
        </w:r>
        <w:r w:rsidR="00391F14">
          <w:rPr>
            <w:noProof/>
            <w:webHidden/>
          </w:rPr>
          <w:instrText xml:space="preserve"> PAGEREF _Toc369552171 \h </w:instrText>
        </w:r>
        <w:r w:rsidR="00391F14">
          <w:rPr>
            <w:noProof/>
            <w:webHidden/>
          </w:rPr>
        </w:r>
        <w:r w:rsidR="00391F14">
          <w:rPr>
            <w:noProof/>
            <w:webHidden/>
          </w:rPr>
          <w:fldChar w:fldCharType="separate"/>
        </w:r>
        <w:r w:rsidR="00391F14">
          <w:rPr>
            <w:noProof/>
            <w:webHidden/>
          </w:rPr>
          <w:t>11</w:t>
        </w:r>
        <w:r w:rsidR="00391F14">
          <w:rPr>
            <w:noProof/>
            <w:webHidden/>
          </w:rPr>
          <w:fldChar w:fldCharType="end"/>
        </w:r>
      </w:hyperlink>
    </w:p>
    <w:p w14:paraId="677A6F7C"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2" w:history="1">
        <w:r w:rsidR="00391F14" w:rsidRPr="00A61A80">
          <w:rPr>
            <w:rStyle w:val="Hyperlink"/>
            <w:noProof/>
          </w:rPr>
          <w:t>Figure 11</w:t>
        </w:r>
        <w:r w:rsidR="00391F14">
          <w:rPr>
            <w:rFonts w:asciiTheme="minorHAnsi" w:eastAsiaTheme="minorEastAsia" w:hAnsiTheme="minorHAnsi" w:cstheme="minorBidi"/>
            <w:noProof/>
            <w:szCs w:val="22"/>
            <w:lang w:val="en-IE" w:eastAsia="en-IE"/>
          </w:rPr>
          <w:tab/>
        </w:r>
        <w:r w:rsidR="00391F14" w:rsidRPr="00A61A80">
          <w:rPr>
            <w:rStyle w:val="Hyperlink"/>
            <w:noProof/>
          </w:rPr>
          <w:t>Examples of engineered methods of theft deterrents, including fabricated stainless steel security frames for batteries, solar panels and lanterns.</w:t>
        </w:r>
        <w:r w:rsidR="00391F14">
          <w:rPr>
            <w:noProof/>
            <w:webHidden/>
          </w:rPr>
          <w:tab/>
        </w:r>
        <w:r w:rsidR="00391F14">
          <w:rPr>
            <w:noProof/>
            <w:webHidden/>
          </w:rPr>
          <w:fldChar w:fldCharType="begin"/>
        </w:r>
        <w:r w:rsidR="00391F14">
          <w:rPr>
            <w:noProof/>
            <w:webHidden/>
          </w:rPr>
          <w:instrText xml:space="preserve"> PAGEREF _Toc369552172 \h </w:instrText>
        </w:r>
        <w:r w:rsidR="00391F14">
          <w:rPr>
            <w:noProof/>
            <w:webHidden/>
          </w:rPr>
        </w:r>
        <w:r w:rsidR="00391F14">
          <w:rPr>
            <w:noProof/>
            <w:webHidden/>
          </w:rPr>
          <w:fldChar w:fldCharType="separate"/>
        </w:r>
        <w:r w:rsidR="00391F14">
          <w:rPr>
            <w:noProof/>
            <w:webHidden/>
          </w:rPr>
          <w:t>11</w:t>
        </w:r>
        <w:r w:rsidR="00391F14">
          <w:rPr>
            <w:noProof/>
            <w:webHidden/>
          </w:rPr>
          <w:fldChar w:fldCharType="end"/>
        </w:r>
      </w:hyperlink>
    </w:p>
    <w:p w14:paraId="5F13CD20"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3" w:history="1">
        <w:r w:rsidR="00391F14" w:rsidRPr="00A61A80">
          <w:rPr>
            <w:rStyle w:val="Hyperlink"/>
            <w:noProof/>
          </w:rPr>
          <w:t>Figure 12</w:t>
        </w:r>
        <w:r w:rsidR="00391F14">
          <w:rPr>
            <w:rFonts w:asciiTheme="minorHAnsi" w:eastAsiaTheme="minorEastAsia" w:hAnsiTheme="minorHAnsi" w:cstheme="minorBidi"/>
            <w:noProof/>
            <w:szCs w:val="22"/>
            <w:lang w:val="en-IE" w:eastAsia="en-IE"/>
          </w:rPr>
          <w:tab/>
        </w:r>
        <w:r w:rsidR="00391F14" w:rsidRPr="00A61A80">
          <w:rPr>
            <w:rStyle w:val="Hyperlink"/>
            <w:noProof/>
          </w:rPr>
          <w:t>Example of AtoN where mechanical protection has failed.</w:t>
        </w:r>
        <w:r w:rsidR="00391F14">
          <w:rPr>
            <w:noProof/>
            <w:webHidden/>
          </w:rPr>
          <w:tab/>
        </w:r>
        <w:r w:rsidR="00391F14">
          <w:rPr>
            <w:noProof/>
            <w:webHidden/>
          </w:rPr>
          <w:fldChar w:fldCharType="begin"/>
        </w:r>
        <w:r w:rsidR="00391F14">
          <w:rPr>
            <w:noProof/>
            <w:webHidden/>
          </w:rPr>
          <w:instrText xml:space="preserve"> PAGEREF _Toc369552173 \h </w:instrText>
        </w:r>
        <w:r w:rsidR="00391F14">
          <w:rPr>
            <w:noProof/>
            <w:webHidden/>
          </w:rPr>
        </w:r>
        <w:r w:rsidR="00391F14">
          <w:rPr>
            <w:noProof/>
            <w:webHidden/>
          </w:rPr>
          <w:fldChar w:fldCharType="separate"/>
        </w:r>
        <w:r w:rsidR="00391F14">
          <w:rPr>
            <w:noProof/>
            <w:webHidden/>
          </w:rPr>
          <w:t>12</w:t>
        </w:r>
        <w:r w:rsidR="00391F14">
          <w:rPr>
            <w:noProof/>
            <w:webHidden/>
          </w:rPr>
          <w:fldChar w:fldCharType="end"/>
        </w:r>
      </w:hyperlink>
    </w:p>
    <w:p w14:paraId="15B11FBE"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4" w:history="1">
        <w:r w:rsidR="00391F14" w:rsidRPr="00A61A80">
          <w:rPr>
            <w:rStyle w:val="Hyperlink"/>
            <w:rFonts w:eastAsia="Calibri" w:cs="Calibri"/>
            <w:noProof/>
          </w:rPr>
          <w:t>Figure 13</w:t>
        </w:r>
        <w:r w:rsidR="00391F14">
          <w:rPr>
            <w:rFonts w:asciiTheme="minorHAnsi" w:eastAsiaTheme="minorEastAsia" w:hAnsiTheme="minorHAnsi" w:cstheme="minorBidi"/>
            <w:noProof/>
            <w:szCs w:val="22"/>
            <w:lang w:val="en-IE" w:eastAsia="en-IE"/>
          </w:rPr>
          <w:tab/>
        </w:r>
        <w:r w:rsidR="00391F14" w:rsidRPr="00A61A80">
          <w:rPr>
            <w:rStyle w:val="Hyperlink"/>
            <w:rFonts w:eastAsia="Calibri" w:cs="Calibri"/>
            <w:noProof/>
          </w:rPr>
          <w:t>Example of public presentation of the importance of local the aids to navigation system.</w:t>
        </w:r>
        <w:r w:rsidR="00391F14">
          <w:rPr>
            <w:noProof/>
            <w:webHidden/>
          </w:rPr>
          <w:tab/>
        </w:r>
        <w:r w:rsidR="00391F14">
          <w:rPr>
            <w:noProof/>
            <w:webHidden/>
          </w:rPr>
          <w:fldChar w:fldCharType="begin"/>
        </w:r>
        <w:r w:rsidR="00391F14">
          <w:rPr>
            <w:noProof/>
            <w:webHidden/>
          </w:rPr>
          <w:instrText xml:space="preserve"> PAGEREF _Toc369552174 \h </w:instrText>
        </w:r>
        <w:r w:rsidR="00391F14">
          <w:rPr>
            <w:noProof/>
            <w:webHidden/>
          </w:rPr>
        </w:r>
        <w:r w:rsidR="00391F14">
          <w:rPr>
            <w:noProof/>
            <w:webHidden/>
          </w:rPr>
          <w:fldChar w:fldCharType="separate"/>
        </w:r>
        <w:r w:rsidR="00391F14">
          <w:rPr>
            <w:noProof/>
            <w:webHidden/>
          </w:rPr>
          <w:t>13</w:t>
        </w:r>
        <w:r w:rsidR="00391F14">
          <w:rPr>
            <w:noProof/>
            <w:webHidden/>
          </w:rPr>
          <w:fldChar w:fldCharType="end"/>
        </w:r>
      </w:hyperlink>
    </w:p>
    <w:p w14:paraId="471B6AB4" w14:textId="77777777" w:rsidR="00391F14" w:rsidRDefault="00AF6CCF">
      <w:pPr>
        <w:pStyle w:val="TableofFigures"/>
        <w:rPr>
          <w:rFonts w:asciiTheme="minorHAnsi" w:eastAsiaTheme="minorEastAsia" w:hAnsiTheme="minorHAnsi" w:cstheme="minorBidi"/>
          <w:noProof/>
          <w:szCs w:val="22"/>
          <w:lang w:val="en-IE" w:eastAsia="en-IE"/>
        </w:rPr>
      </w:pPr>
      <w:hyperlink w:anchor="_Toc369552175" w:history="1">
        <w:r w:rsidR="00391F14" w:rsidRPr="00A61A80">
          <w:rPr>
            <w:rStyle w:val="Hyperlink"/>
            <w:noProof/>
          </w:rPr>
          <w:t>Figure 14</w:t>
        </w:r>
        <w:r w:rsidR="00391F14">
          <w:rPr>
            <w:rFonts w:asciiTheme="minorHAnsi" w:eastAsiaTheme="minorEastAsia" w:hAnsiTheme="minorHAnsi" w:cstheme="minorBidi"/>
            <w:noProof/>
            <w:szCs w:val="22"/>
            <w:lang w:val="en-IE" w:eastAsia="en-IE"/>
          </w:rPr>
          <w:tab/>
        </w:r>
        <w:r w:rsidR="00391F14" w:rsidRPr="00A61A80">
          <w:rPr>
            <w:rStyle w:val="Hyperlink"/>
            <w:rFonts w:eastAsia="Calibri" w:cs="Calibri"/>
            <w:noProof/>
          </w:rPr>
          <w:t>The picture shows the AIS track of a vessel on and electronic chart display. The inset picture shows the damaged beacon at the collision point.</w:t>
        </w:r>
        <w:r w:rsidR="00391F14">
          <w:rPr>
            <w:noProof/>
            <w:webHidden/>
          </w:rPr>
          <w:tab/>
        </w:r>
        <w:r w:rsidR="00391F14">
          <w:rPr>
            <w:noProof/>
            <w:webHidden/>
          </w:rPr>
          <w:fldChar w:fldCharType="begin"/>
        </w:r>
        <w:r w:rsidR="00391F14">
          <w:rPr>
            <w:noProof/>
            <w:webHidden/>
          </w:rPr>
          <w:instrText xml:space="preserve"> PAGEREF _Toc369552175 \h </w:instrText>
        </w:r>
        <w:r w:rsidR="00391F14">
          <w:rPr>
            <w:noProof/>
            <w:webHidden/>
          </w:rPr>
        </w:r>
        <w:r w:rsidR="00391F14">
          <w:rPr>
            <w:noProof/>
            <w:webHidden/>
          </w:rPr>
          <w:fldChar w:fldCharType="separate"/>
        </w:r>
        <w:r w:rsidR="00391F14">
          <w:rPr>
            <w:noProof/>
            <w:webHidden/>
          </w:rPr>
          <w:t>13</w:t>
        </w:r>
        <w:r w:rsidR="00391F14">
          <w:rPr>
            <w:noProof/>
            <w:webHidden/>
          </w:rPr>
          <w:fldChar w:fldCharType="end"/>
        </w:r>
      </w:hyperlink>
    </w:p>
    <w:p w14:paraId="4DA848EC" w14:textId="77777777" w:rsidR="00986D5A" w:rsidRPr="00371BEF" w:rsidRDefault="007E32B0" w:rsidP="00380C7B">
      <w:r>
        <w:fldChar w:fldCharType="end"/>
      </w:r>
    </w:p>
    <w:p w14:paraId="4C02760D" w14:textId="77777777" w:rsidR="006D5CF0" w:rsidRDefault="00460028" w:rsidP="006D5CF0">
      <w:pPr>
        <w:pStyle w:val="BodyText"/>
      </w:pPr>
      <w:r w:rsidRPr="00371BEF">
        <w:br w:type="page"/>
      </w:r>
    </w:p>
    <w:p w14:paraId="1577B548" w14:textId="77777777" w:rsidR="006D5CF0" w:rsidRPr="003644BE" w:rsidRDefault="00A93778" w:rsidP="006D5CF0">
      <w:pPr>
        <w:pStyle w:val="Heading1"/>
      </w:pPr>
      <w:bookmarkStart w:id="5" w:name="_Toc369552465"/>
      <w:r>
        <w:lastRenderedPageBreak/>
        <w:t>Scope</w:t>
      </w:r>
      <w:bookmarkEnd w:id="5"/>
    </w:p>
    <w:p w14:paraId="347AEE4D" w14:textId="0F386D59" w:rsidR="00A93778" w:rsidRDefault="00A93778" w:rsidP="006D5CF0">
      <w:pPr>
        <w:pStyle w:val="BodyText"/>
      </w:pPr>
      <w:r>
        <w:rPr>
          <w:rFonts w:cs="Arial"/>
        </w:rPr>
        <w:t xml:space="preserve">The scope of this document is to provide information on theft and vandalism </w:t>
      </w:r>
      <w:r w:rsidR="00742B12">
        <w:rPr>
          <w:rFonts w:cs="Arial"/>
        </w:rPr>
        <w:t>at</w:t>
      </w:r>
      <w:r>
        <w:rPr>
          <w:rFonts w:cs="Arial"/>
        </w:rPr>
        <w:t xml:space="preserve"> AtoN sites, which is an issue </w:t>
      </w:r>
      <w:r w:rsidR="00827642">
        <w:rPr>
          <w:rFonts w:cs="Arial"/>
        </w:rPr>
        <w:t>affecting many countries and regions</w:t>
      </w:r>
      <w:r>
        <w:rPr>
          <w:rFonts w:cs="Arial"/>
        </w:rPr>
        <w:t xml:space="preserve">. </w:t>
      </w:r>
    </w:p>
    <w:p w14:paraId="6B14DD68" w14:textId="77777777" w:rsidR="006D5CF0" w:rsidRPr="003644BE" w:rsidRDefault="006D5CF0" w:rsidP="006D5CF0">
      <w:pPr>
        <w:pStyle w:val="Heading1"/>
      </w:pPr>
      <w:bookmarkStart w:id="6" w:name="_Toc369552466"/>
      <w:r w:rsidRPr="003644BE">
        <w:t>AIM</w:t>
      </w:r>
      <w:bookmarkEnd w:id="6"/>
    </w:p>
    <w:p w14:paraId="1A7ECC08" w14:textId="2EC46FBA" w:rsidR="006D5CF0" w:rsidRDefault="006D5CF0" w:rsidP="00391F14">
      <w:pPr>
        <w:pStyle w:val="BodyText"/>
      </w:pPr>
      <w:r w:rsidRPr="00EB2207">
        <w:t>The aim</w:t>
      </w:r>
      <w:r w:rsidR="00742B12">
        <w:t>s</w:t>
      </w:r>
      <w:r w:rsidRPr="00EB2207">
        <w:t xml:space="preserve"> of this guideline </w:t>
      </w:r>
      <w:r w:rsidR="00742B12">
        <w:t>are</w:t>
      </w:r>
      <w:r w:rsidRPr="00EB2207">
        <w:t>;</w:t>
      </w:r>
    </w:p>
    <w:p w14:paraId="1C84C624" w14:textId="77777777" w:rsidR="00AE299A" w:rsidRDefault="00AE299A" w:rsidP="006D5CF0">
      <w:pPr>
        <w:pStyle w:val="List1"/>
      </w:pPr>
      <w:r>
        <w:t>Provide a definition and examples of theft and vandalism in the context of an AtoN site.</w:t>
      </w:r>
    </w:p>
    <w:p w14:paraId="2CB20701" w14:textId="6A5EAFCD" w:rsidR="00AE299A" w:rsidRDefault="00AE299A" w:rsidP="006D5CF0">
      <w:pPr>
        <w:pStyle w:val="List1"/>
      </w:pPr>
      <w:r>
        <w:t xml:space="preserve">Provide details of the detrimental effects of theft and vandalism </w:t>
      </w:r>
      <w:r w:rsidR="00742B12">
        <w:t>at</w:t>
      </w:r>
      <w:r>
        <w:t xml:space="preserve"> an AtoN site.</w:t>
      </w:r>
    </w:p>
    <w:p w14:paraId="44C3867B" w14:textId="4EB12393" w:rsidR="006D5CF0" w:rsidRPr="003644BE" w:rsidRDefault="006D5CF0" w:rsidP="006D5CF0">
      <w:pPr>
        <w:pStyle w:val="List1"/>
      </w:pPr>
      <w:r w:rsidRPr="003644BE">
        <w:t>To provide information on previous experience</w:t>
      </w:r>
      <w:r w:rsidR="00351D40">
        <w:t>s faced by authorities or organizations that deal with theft and vandalism issues</w:t>
      </w:r>
      <w:r w:rsidR="00742B12">
        <w:t>. D</w:t>
      </w:r>
      <w:r w:rsidR="00070277">
        <w:t xml:space="preserve">etails of </w:t>
      </w:r>
      <w:r w:rsidR="00AE299A">
        <w:t xml:space="preserve">methods </w:t>
      </w:r>
      <w:r w:rsidR="00070277">
        <w:t xml:space="preserve">that have proven successful in deterring or decreasing </w:t>
      </w:r>
      <w:r w:rsidR="00AE299A">
        <w:t>theft and vandalism</w:t>
      </w:r>
      <w:r w:rsidR="00742B12">
        <w:t xml:space="preserve"> are provided</w:t>
      </w:r>
      <w:r w:rsidR="00AE299A">
        <w:t>.</w:t>
      </w:r>
    </w:p>
    <w:p w14:paraId="6D9A2D96" w14:textId="77777777" w:rsidR="006D5CF0" w:rsidRPr="003644BE" w:rsidRDefault="00AE299A" w:rsidP="006D5CF0">
      <w:pPr>
        <w:pStyle w:val="Heading1"/>
      </w:pPr>
      <w:bookmarkStart w:id="7" w:name="_Toc369552467"/>
      <w:r>
        <w:t>Introduction</w:t>
      </w:r>
      <w:bookmarkEnd w:id="7"/>
    </w:p>
    <w:p w14:paraId="12EFD4E3" w14:textId="1CFE759C" w:rsidR="00742B12" w:rsidRDefault="009E20D0" w:rsidP="00391F14">
      <w:pPr>
        <w:pStyle w:val="BodyText"/>
        <w:rPr>
          <w:color w:val="222222"/>
        </w:rPr>
      </w:pPr>
      <w:r w:rsidRPr="00827642">
        <w:t xml:space="preserve">Theft in the context of </w:t>
      </w:r>
      <w:r w:rsidR="00827642" w:rsidRPr="00827642">
        <w:t xml:space="preserve">this guideline </w:t>
      </w:r>
      <w:r w:rsidRPr="00827642">
        <w:t>c</w:t>
      </w:r>
      <w:r w:rsidR="00742B12">
        <w:t>an</w:t>
      </w:r>
      <w:r w:rsidRPr="00827642">
        <w:t xml:space="preserve"> be defined as</w:t>
      </w:r>
      <w:r w:rsidR="00827642" w:rsidRPr="00827642">
        <w:t xml:space="preserve"> </w:t>
      </w:r>
      <w:r w:rsidR="00827642" w:rsidRPr="00827642">
        <w:rPr>
          <w:rStyle w:val="st1"/>
          <w:rFonts w:cs="Arial"/>
          <w:color w:val="000000" w:themeColor="text1"/>
        </w:rPr>
        <w:t xml:space="preserve">the act of stealing or the wrongful taking and carrying </w:t>
      </w:r>
      <w:r w:rsidR="008F5A82">
        <w:rPr>
          <w:rStyle w:val="st1"/>
          <w:rFonts w:cs="Arial"/>
          <w:color w:val="000000" w:themeColor="text1"/>
        </w:rPr>
        <w:t>a</w:t>
      </w:r>
      <w:r w:rsidR="00827642" w:rsidRPr="00827642">
        <w:rPr>
          <w:rStyle w:val="st1"/>
          <w:rFonts w:cs="Arial"/>
          <w:color w:val="000000" w:themeColor="text1"/>
        </w:rPr>
        <w:t>way of any element, component or piece of equipment from an AtoN site.</w:t>
      </w:r>
      <w:r w:rsidR="00827642" w:rsidRPr="00827642">
        <w:rPr>
          <w:color w:val="222222"/>
        </w:rPr>
        <w:t xml:space="preserve"> </w:t>
      </w:r>
    </w:p>
    <w:p w14:paraId="4ED3D6D7" w14:textId="099D5DB2" w:rsidR="00827642" w:rsidRDefault="00742B12" w:rsidP="00391F14">
      <w:pPr>
        <w:pStyle w:val="BodyText"/>
        <w:rPr>
          <w:color w:val="222222"/>
        </w:rPr>
      </w:pPr>
      <w:r>
        <w:rPr>
          <w:color w:val="222222"/>
        </w:rPr>
        <w:t>V</w:t>
      </w:r>
      <w:r w:rsidR="00827642">
        <w:rPr>
          <w:color w:val="222222"/>
        </w:rPr>
        <w:t>andalism c</w:t>
      </w:r>
      <w:r>
        <w:rPr>
          <w:color w:val="222222"/>
        </w:rPr>
        <w:t>an</w:t>
      </w:r>
      <w:r w:rsidR="00827642">
        <w:rPr>
          <w:color w:val="222222"/>
        </w:rPr>
        <w:t xml:space="preserve"> be defined as an action involving deliberate destr</w:t>
      </w:r>
      <w:r w:rsidR="00AA3704">
        <w:rPr>
          <w:color w:val="222222"/>
        </w:rPr>
        <w:t>uction or damage to an AtoN</w:t>
      </w:r>
      <w:r>
        <w:rPr>
          <w:color w:val="222222"/>
        </w:rPr>
        <w:t>.</w:t>
      </w:r>
      <w:r w:rsidR="00AA3704">
        <w:rPr>
          <w:color w:val="222222"/>
        </w:rPr>
        <w:t xml:space="preserve"> Unreported damage to floating or fixed AtoN caused by passing vessels may also be considered in this category.</w:t>
      </w:r>
    </w:p>
    <w:p w14:paraId="2FE5DFFB" w14:textId="2FD946A4" w:rsidR="00070277" w:rsidRDefault="00827642" w:rsidP="00391F14">
      <w:pPr>
        <w:pStyle w:val="BodyText"/>
        <w:rPr>
          <w:color w:val="222222"/>
        </w:rPr>
      </w:pPr>
      <w:r>
        <w:rPr>
          <w:color w:val="222222"/>
        </w:rPr>
        <w:t>Theft and vandalism is an issue that generally affects many countries around the world but is more prevalent in some regions. The type</w:t>
      </w:r>
      <w:r w:rsidR="00070277">
        <w:rPr>
          <w:color w:val="222222"/>
        </w:rPr>
        <w:t>,</w:t>
      </w:r>
      <w:r>
        <w:rPr>
          <w:color w:val="222222"/>
        </w:rPr>
        <w:t xml:space="preserve"> extent</w:t>
      </w:r>
      <w:r w:rsidR="00070277">
        <w:rPr>
          <w:color w:val="222222"/>
        </w:rPr>
        <w:t xml:space="preserve"> and severity </w:t>
      </w:r>
      <w:r>
        <w:rPr>
          <w:color w:val="222222"/>
        </w:rPr>
        <w:t xml:space="preserve">of theft and vandalism </w:t>
      </w:r>
      <w:r w:rsidR="00070277">
        <w:rPr>
          <w:color w:val="222222"/>
        </w:rPr>
        <w:t xml:space="preserve">may </w:t>
      </w:r>
      <w:r>
        <w:rPr>
          <w:color w:val="222222"/>
        </w:rPr>
        <w:t xml:space="preserve">vary greatly but </w:t>
      </w:r>
      <w:r w:rsidR="00070277">
        <w:rPr>
          <w:color w:val="222222"/>
        </w:rPr>
        <w:t xml:space="preserve">generally results in a decrease in the </w:t>
      </w:r>
      <w:r w:rsidR="00AA3704">
        <w:rPr>
          <w:color w:val="222222"/>
        </w:rPr>
        <w:t>availability</w:t>
      </w:r>
      <w:r w:rsidR="00070277">
        <w:rPr>
          <w:color w:val="222222"/>
        </w:rPr>
        <w:t xml:space="preserve"> of an </w:t>
      </w:r>
      <w:proofErr w:type="gramStart"/>
      <w:r w:rsidR="00070277">
        <w:rPr>
          <w:color w:val="222222"/>
        </w:rPr>
        <w:t>AtoN,</w:t>
      </w:r>
      <w:proofErr w:type="gramEnd"/>
      <w:r w:rsidR="00070277">
        <w:rPr>
          <w:color w:val="222222"/>
        </w:rPr>
        <w:t xml:space="preserve"> in some cases to the point the AtoN is no longer operational or functional. As AtoN often mark hazards and assist with navigational safety, this raises serious implications for shipping safety and protection of the marine environment.</w:t>
      </w:r>
    </w:p>
    <w:p w14:paraId="20CE6CEA" w14:textId="05EED53E" w:rsidR="00827642" w:rsidRDefault="00070277" w:rsidP="00391F14">
      <w:pPr>
        <w:pStyle w:val="BodyText"/>
        <w:rPr>
          <w:color w:val="222222"/>
        </w:rPr>
      </w:pPr>
      <w:r>
        <w:t>Theft is principally associated with the removal of AtoN equipment or power supplies (</w:t>
      </w:r>
      <w:r w:rsidR="00742B12">
        <w:t>particularly</w:t>
      </w:r>
      <w:r>
        <w:t xml:space="preserve"> solar panels and batteries), whereas vandalism would normally be associated with either deliberate or unprovoked </w:t>
      </w:r>
      <w:r w:rsidR="00742B12">
        <w:t xml:space="preserve">malicious </w:t>
      </w:r>
      <w:r>
        <w:t xml:space="preserve">damage </w:t>
      </w:r>
      <w:r w:rsidR="00742B12">
        <w:t>to</w:t>
      </w:r>
      <w:r>
        <w:t xml:space="preserve"> the AtoN equipment or </w:t>
      </w:r>
      <w:r w:rsidR="00742B12">
        <w:t>the</w:t>
      </w:r>
      <w:r>
        <w:t xml:space="preserve"> AtoN site.</w:t>
      </w:r>
      <w:r w:rsidR="00827642">
        <w:rPr>
          <w:color w:val="222222"/>
        </w:rPr>
        <w:t xml:space="preserve"> </w:t>
      </w:r>
    </w:p>
    <w:p w14:paraId="2A35007C" w14:textId="4F58F40A" w:rsidR="007E14D9" w:rsidRDefault="007E14D9" w:rsidP="00391F14">
      <w:pPr>
        <w:pStyle w:val="BodyText"/>
      </w:pPr>
      <w:r>
        <w:t>The cost of repairing or reinstating stolen or damaged AtoN or AtoN sites is</w:t>
      </w:r>
      <w:r w:rsidR="0090274C">
        <w:t xml:space="preserve"> a</w:t>
      </w:r>
      <w:r>
        <w:t xml:space="preserve"> major issue, highlighting the need for effective theft and vandalism deterrents</w:t>
      </w:r>
      <w:r w:rsidR="008A3534">
        <w:t>.</w:t>
      </w:r>
    </w:p>
    <w:p w14:paraId="3820BB0A" w14:textId="6DE59E80" w:rsidR="008C759C" w:rsidRDefault="0090274C" w:rsidP="00391F14">
      <w:pPr>
        <w:pStyle w:val="BodyText"/>
      </w:pPr>
      <w:r w:rsidRPr="00EF10EB">
        <w:t>Damage to AtoN on buoys is often caused by fishing vessels tying up to the buoy as</w:t>
      </w:r>
      <w:r w:rsidR="008C759C" w:rsidRPr="00EF10EB">
        <w:t xml:space="preserve"> AtoN buoys are a good environment for fish to congregate</w:t>
      </w:r>
      <w:r w:rsidRPr="00EF10EB">
        <w:t>.</w:t>
      </w:r>
      <w:r w:rsidR="008C759C" w:rsidRPr="00EF10EB">
        <w:t xml:space="preserve"> </w:t>
      </w:r>
      <w:r w:rsidRPr="00EF10EB">
        <w:t xml:space="preserve">Damage to </w:t>
      </w:r>
      <w:r w:rsidR="008C759C" w:rsidRPr="00EF10EB">
        <w:t xml:space="preserve">the AtoN </w:t>
      </w:r>
      <w:r w:rsidRPr="00EF10EB">
        <w:t>equipment</w:t>
      </w:r>
      <w:r w:rsidR="008C759C" w:rsidRPr="00EF10EB">
        <w:t xml:space="preserve"> c</w:t>
      </w:r>
      <w:r w:rsidR="0054104C" w:rsidRPr="00EF10EB">
        <w:t xml:space="preserve">an be </w:t>
      </w:r>
      <w:r w:rsidRPr="00EF10EB">
        <w:t>caused by impact from the vessel or theft. The Buoy may be even dragged out of position</w:t>
      </w:r>
      <w:r w:rsidR="0054104C" w:rsidRPr="00EF10EB">
        <w:t>.</w:t>
      </w:r>
      <w:r w:rsidR="008C759C">
        <w:t xml:space="preserve"> </w:t>
      </w:r>
    </w:p>
    <w:p w14:paraId="4E6066B8" w14:textId="3EA99D4E" w:rsidR="00827642" w:rsidRDefault="00827642" w:rsidP="00391F14">
      <w:pPr>
        <w:pStyle w:val="BodyText"/>
        <w:rPr>
          <w:lang w:eastAsia="de-DE"/>
        </w:rPr>
      </w:pPr>
      <w:r>
        <w:rPr>
          <w:lang w:eastAsia="de-DE"/>
        </w:rPr>
        <w:t>A theft or vandalism deterrent can be defined as a device, object or method that prevents or minimizes the chance</w:t>
      </w:r>
      <w:r w:rsidR="00070277">
        <w:rPr>
          <w:lang w:eastAsia="de-DE"/>
        </w:rPr>
        <w:t>s</w:t>
      </w:r>
      <w:r>
        <w:rPr>
          <w:lang w:eastAsia="de-DE"/>
        </w:rPr>
        <w:t xml:space="preserve"> </w:t>
      </w:r>
      <w:r w:rsidR="005A204B">
        <w:rPr>
          <w:lang w:eastAsia="de-DE"/>
        </w:rPr>
        <w:t>of theft or vandalism</w:t>
      </w:r>
      <w:r>
        <w:rPr>
          <w:lang w:eastAsia="de-DE"/>
        </w:rPr>
        <w:t xml:space="preserve"> </w:t>
      </w:r>
      <w:r w:rsidR="00070277">
        <w:rPr>
          <w:lang w:eastAsia="de-DE"/>
        </w:rPr>
        <w:t xml:space="preserve">of </w:t>
      </w:r>
      <w:r>
        <w:rPr>
          <w:lang w:eastAsia="de-DE"/>
        </w:rPr>
        <w:t>AtoN</w:t>
      </w:r>
      <w:r w:rsidR="0090274C">
        <w:rPr>
          <w:lang w:eastAsia="de-DE"/>
        </w:rPr>
        <w:t xml:space="preserve"> components</w:t>
      </w:r>
      <w:r>
        <w:rPr>
          <w:lang w:eastAsia="de-DE"/>
        </w:rPr>
        <w:t>.</w:t>
      </w:r>
    </w:p>
    <w:p w14:paraId="23A3A7B1" w14:textId="77777777" w:rsidR="008E1217" w:rsidRDefault="007E14D9" w:rsidP="00391F14">
      <w:pPr>
        <w:pStyle w:val="BodyText"/>
      </w:pPr>
      <w:r>
        <w:t>D</w:t>
      </w:r>
      <w:r w:rsidR="005A204B">
        <w:t xml:space="preserve">ue to its opportune nature, it is difficult to predict </w:t>
      </w:r>
      <w:r w:rsidR="0090274C">
        <w:t xml:space="preserve">the likelihood of </w:t>
      </w:r>
      <w:r w:rsidR="005A204B">
        <w:t xml:space="preserve">theft or vandalism </w:t>
      </w:r>
      <w:r w:rsidR="0090274C">
        <w:t>at a particular site u</w:t>
      </w:r>
      <w:r w:rsidR="005A204B">
        <w:t xml:space="preserve">nless it is an issue experienced regularly </w:t>
      </w:r>
      <w:r w:rsidR="0090274C">
        <w:t>in that area</w:t>
      </w:r>
      <w:r w:rsidR="008E1217">
        <w:t>.</w:t>
      </w:r>
    </w:p>
    <w:p w14:paraId="576192AC" w14:textId="77777777" w:rsidR="008E1217" w:rsidRDefault="008E1217" w:rsidP="00391F14">
      <w:pPr>
        <w:pStyle w:val="BodyText"/>
      </w:pPr>
      <w:r>
        <w:t>The</w:t>
      </w:r>
      <w:r w:rsidR="007E14D9">
        <w:t xml:space="preserve"> identification of the appropriate deterrent</w:t>
      </w:r>
      <w:r>
        <w:t>s</w:t>
      </w:r>
      <w:r w:rsidR="007E14D9">
        <w:t xml:space="preserve"> should be something an authority or organization </w:t>
      </w:r>
      <w:r>
        <w:t xml:space="preserve">can </w:t>
      </w:r>
      <w:r w:rsidR="007E14D9">
        <w:t>identify through assessment and evaluation</w:t>
      </w:r>
      <w:r>
        <w:t xml:space="preserve"> of historical information</w:t>
      </w:r>
      <w:r w:rsidR="007E14D9">
        <w:t xml:space="preserve">. </w:t>
      </w:r>
    </w:p>
    <w:p w14:paraId="47CB1E06" w14:textId="3BFCE80E" w:rsidR="00D719FA" w:rsidRDefault="007E14D9" w:rsidP="00391F14">
      <w:pPr>
        <w:pStyle w:val="BodyText"/>
      </w:pPr>
      <w:r>
        <w:t xml:space="preserve">Effectively </w:t>
      </w:r>
      <w:r w:rsidR="008E1217">
        <w:t>implemented</w:t>
      </w:r>
      <w:r>
        <w:t xml:space="preserve">, theft and vandalism deterrents can be a valuable tool for cost saving and </w:t>
      </w:r>
      <w:r w:rsidR="0062188E">
        <w:t>improv</w:t>
      </w:r>
      <w:r w:rsidR="008E1217">
        <w:t>ing</w:t>
      </w:r>
      <w:r w:rsidR="0062188E">
        <w:t xml:space="preserve"> </w:t>
      </w:r>
      <w:r>
        <w:t xml:space="preserve">AtoN </w:t>
      </w:r>
      <w:r w:rsidR="008E1217">
        <w:t>availability</w:t>
      </w:r>
      <w:r>
        <w:t>.</w:t>
      </w:r>
      <w:r w:rsidR="00D719FA">
        <w:t xml:space="preserve"> </w:t>
      </w:r>
    </w:p>
    <w:p w14:paraId="564B97EE" w14:textId="77777777" w:rsidR="00143449" w:rsidRDefault="00D719FA" w:rsidP="006D5CF0">
      <w:pPr>
        <w:pStyle w:val="BodyText"/>
      </w:pPr>
      <w:r>
        <w:rPr>
          <w:noProof/>
          <w:lang w:val="en-IE" w:eastAsia="en-IE"/>
        </w:rPr>
        <w:lastRenderedPageBreak/>
        <w:drawing>
          <wp:inline distT="0" distB="0" distL="0" distR="0" wp14:anchorId="32EA5BD8" wp14:editId="63D2291C">
            <wp:extent cx="2818658" cy="1585608"/>
            <wp:effectExtent l="19050" t="0" r="742" b="0"/>
            <wp:docPr id="8" name="Picture 7" descr="Solar panel as f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r panel as found.jpg"/>
                    <pic:cNvPicPr/>
                  </pic:nvPicPr>
                  <pic:blipFill>
                    <a:blip r:embed="rId14" cstate="email"/>
                    <a:stretch>
                      <a:fillRect/>
                    </a:stretch>
                  </pic:blipFill>
                  <pic:spPr>
                    <a:xfrm>
                      <a:off x="0" y="0"/>
                      <a:ext cx="2822699" cy="1587881"/>
                    </a:xfrm>
                    <a:prstGeom prst="rect">
                      <a:avLst/>
                    </a:prstGeom>
                  </pic:spPr>
                </pic:pic>
              </a:graphicData>
            </a:graphic>
          </wp:inline>
        </w:drawing>
      </w:r>
      <w:r>
        <w:rPr>
          <w:noProof/>
          <w:lang w:val="en-IE" w:eastAsia="en-IE"/>
        </w:rPr>
        <w:drawing>
          <wp:inline distT="0" distB="0" distL="0" distR="0" wp14:anchorId="1080077E" wp14:editId="1AAC2AF7">
            <wp:extent cx="2821427" cy="1634247"/>
            <wp:effectExtent l="19050" t="0" r="0" b="0"/>
            <wp:docPr id="9" name="Picture 8" descr="PG013-Cape Crosilles-041112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013-Cape Crosilles-041112  14.JPG"/>
                    <pic:cNvPicPr/>
                  </pic:nvPicPr>
                  <pic:blipFill>
                    <a:blip r:embed="rId15" cstate="email"/>
                    <a:srcRect/>
                    <a:stretch>
                      <a:fillRect/>
                    </a:stretch>
                  </pic:blipFill>
                  <pic:spPr>
                    <a:xfrm>
                      <a:off x="0" y="0"/>
                      <a:ext cx="2821427" cy="1634247"/>
                    </a:xfrm>
                    <a:prstGeom prst="rect">
                      <a:avLst/>
                    </a:prstGeom>
                  </pic:spPr>
                </pic:pic>
              </a:graphicData>
            </a:graphic>
          </wp:inline>
        </w:drawing>
      </w:r>
    </w:p>
    <w:p w14:paraId="2A3DB9D3" w14:textId="0D23FF7F" w:rsidR="00AA3704" w:rsidRDefault="00AA3704" w:rsidP="00AA3704">
      <w:pPr>
        <w:pStyle w:val="BodyText"/>
        <w:jc w:val="center"/>
      </w:pPr>
      <w:r>
        <w:rPr>
          <w:noProof/>
          <w:lang w:val="en-IE" w:eastAsia="en-IE"/>
        </w:rPr>
        <w:drawing>
          <wp:inline distT="0" distB="0" distL="0" distR="0" wp14:anchorId="390D7444" wp14:editId="54323955">
            <wp:extent cx="2121965" cy="15909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562-B - SFE 080.jpg"/>
                    <pic:cNvPicPr/>
                  </pic:nvPicPr>
                  <pic:blipFill>
                    <a:blip r:embed="rId16">
                      <a:extLst>
                        <a:ext uri="{28A0092B-C50C-407E-A947-70E740481C1C}">
                          <a14:useLocalDpi xmlns:a14="http://schemas.microsoft.com/office/drawing/2010/main" val="0"/>
                        </a:ext>
                      </a:extLst>
                    </a:blip>
                    <a:stretch>
                      <a:fillRect/>
                    </a:stretch>
                  </pic:blipFill>
                  <pic:spPr>
                    <a:xfrm>
                      <a:off x="0" y="0"/>
                      <a:ext cx="2123133" cy="1591808"/>
                    </a:xfrm>
                    <a:prstGeom prst="rect">
                      <a:avLst/>
                    </a:prstGeom>
                  </pic:spPr>
                </pic:pic>
              </a:graphicData>
            </a:graphic>
          </wp:inline>
        </w:drawing>
      </w:r>
    </w:p>
    <w:p w14:paraId="3FC8DC80" w14:textId="675F6050" w:rsidR="00EF10EB" w:rsidRPr="00EF10EB" w:rsidRDefault="0075726A" w:rsidP="00EF10EB">
      <w:pPr>
        <w:pStyle w:val="Figure"/>
      </w:pPr>
      <w:bookmarkStart w:id="8" w:name="_Toc369552162"/>
      <w:r w:rsidRPr="00D831CC">
        <w:t>Examples of damage</w:t>
      </w:r>
      <w:r w:rsidR="00AA3704">
        <w:t xml:space="preserve">, </w:t>
      </w:r>
      <w:r w:rsidR="008E1217">
        <w:t>theft</w:t>
      </w:r>
      <w:r w:rsidRPr="00D831CC">
        <w:t xml:space="preserve"> </w:t>
      </w:r>
      <w:r w:rsidR="00AA3704">
        <w:t xml:space="preserve">and gunfire </w:t>
      </w:r>
      <w:r w:rsidRPr="00D831CC">
        <w:t>to AtoN</w:t>
      </w:r>
      <w:bookmarkEnd w:id="8"/>
    </w:p>
    <w:p w14:paraId="17BFFF22" w14:textId="77777777" w:rsidR="00EF10EB" w:rsidRDefault="00EF10EB" w:rsidP="00EF10EB"/>
    <w:p w14:paraId="3BAB6CA8" w14:textId="754CB845" w:rsidR="00EF10EB" w:rsidRDefault="00EF10EB" w:rsidP="00EF10EB">
      <w:r w:rsidRPr="001A02B1">
        <w:rPr>
          <w:noProof/>
          <w:lang w:val="en-IE" w:eastAsia="en-IE"/>
        </w:rPr>
        <w:drawing>
          <wp:inline distT="0" distB="0" distL="0" distR="0" wp14:anchorId="321BC1A2" wp14:editId="6DE024F6">
            <wp:extent cx="2616741" cy="2587558"/>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4- El Boyero - BAR 065.JPG"/>
                    <pic:cNvPicPr/>
                  </pic:nvPicPr>
                  <pic:blipFill rotWithShape="1">
                    <a:blip r:embed="rId17">
                      <a:extLst>
                        <a:ext uri="{28A0092B-C50C-407E-A947-70E740481C1C}">
                          <a14:useLocalDpi xmlns:a14="http://schemas.microsoft.com/office/drawing/2010/main" val="0"/>
                        </a:ext>
                      </a:extLst>
                    </a:blip>
                    <a:srcRect l="7529" t="32896" r="10104" b="6016"/>
                    <a:stretch/>
                  </pic:blipFill>
                  <pic:spPr bwMode="auto">
                    <a:xfrm>
                      <a:off x="0" y="0"/>
                      <a:ext cx="2609570" cy="2580467"/>
                    </a:xfrm>
                    <a:prstGeom prst="rect">
                      <a:avLst/>
                    </a:prstGeom>
                    <a:ln>
                      <a:noFill/>
                    </a:ln>
                    <a:extLst>
                      <a:ext uri="{53640926-AAD7-44D8-BBD7-CCE9431645EC}">
                        <a14:shadowObscured xmlns:a14="http://schemas.microsoft.com/office/drawing/2010/main"/>
                      </a:ext>
                    </a:extLst>
                  </pic:spPr>
                </pic:pic>
              </a:graphicData>
            </a:graphic>
          </wp:inline>
        </w:drawing>
      </w:r>
      <w:r>
        <w:rPr>
          <w:noProof/>
          <w:lang w:val="en-IE" w:eastAsia="en-IE"/>
        </w:rPr>
        <w:drawing>
          <wp:inline distT="0" distB="0" distL="0" distR="0" wp14:anchorId="1B463664" wp14:editId="6FA14F73">
            <wp:extent cx="2640126" cy="2595795"/>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ERIA FALTANTE POR ROBO.png"/>
                    <pic:cNvPicPr/>
                  </pic:nvPicPr>
                  <pic:blipFill rotWithShape="1">
                    <a:blip r:embed="rId18">
                      <a:extLst>
                        <a:ext uri="{28A0092B-C50C-407E-A947-70E740481C1C}">
                          <a14:useLocalDpi xmlns:a14="http://schemas.microsoft.com/office/drawing/2010/main" val="0"/>
                        </a:ext>
                      </a:extLst>
                    </a:blip>
                    <a:srcRect l="19303" t="7023" r="2903" b="8863"/>
                    <a:stretch/>
                  </pic:blipFill>
                  <pic:spPr bwMode="auto">
                    <a:xfrm>
                      <a:off x="0" y="0"/>
                      <a:ext cx="2643646" cy="2599256"/>
                    </a:xfrm>
                    <a:prstGeom prst="rect">
                      <a:avLst/>
                    </a:prstGeom>
                    <a:ln>
                      <a:noFill/>
                    </a:ln>
                    <a:extLst>
                      <a:ext uri="{53640926-AAD7-44D8-BBD7-CCE9431645EC}">
                        <a14:shadowObscured xmlns:a14="http://schemas.microsoft.com/office/drawing/2010/main"/>
                      </a:ext>
                    </a:extLst>
                  </pic:spPr>
                </pic:pic>
              </a:graphicData>
            </a:graphic>
          </wp:inline>
        </w:drawing>
      </w:r>
    </w:p>
    <w:p w14:paraId="1A759516" w14:textId="7443A660" w:rsidR="00EF10EB" w:rsidRPr="00233E0E" w:rsidRDefault="00EF10EB" w:rsidP="00391F14">
      <w:pPr>
        <w:pStyle w:val="Figure"/>
        <w:rPr>
          <w:rFonts w:eastAsia="Calibri"/>
        </w:rPr>
      </w:pPr>
      <w:bookmarkStart w:id="9" w:name="_Toc369099747"/>
      <w:bookmarkStart w:id="10" w:name="_Toc369552163"/>
      <w:r w:rsidRPr="00233E0E">
        <w:rPr>
          <w:rFonts w:eastAsia="Calibri"/>
        </w:rPr>
        <w:t>Example</w:t>
      </w:r>
      <w:r>
        <w:rPr>
          <w:rFonts w:eastAsia="Calibri"/>
        </w:rPr>
        <w:t>s</w:t>
      </w:r>
      <w:r w:rsidRPr="00233E0E">
        <w:rPr>
          <w:rFonts w:eastAsia="Calibri"/>
        </w:rPr>
        <w:t xml:space="preserve"> of theft </w:t>
      </w:r>
      <w:r w:rsidR="00AA3704">
        <w:rPr>
          <w:rFonts w:eastAsia="Calibri"/>
        </w:rPr>
        <w:t>from</w:t>
      </w:r>
      <w:r w:rsidRPr="00233E0E">
        <w:rPr>
          <w:rFonts w:eastAsia="Calibri"/>
        </w:rPr>
        <w:t xml:space="preserve"> steel</w:t>
      </w:r>
      <w:r w:rsidR="00AA3704" w:rsidRPr="00AA3704">
        <w:rPr>
          <w:rFonts w:eastAsia="Calibri"/>
        </w:rPr>
        <w:t xml:space="preserve"> </w:t>
      </w:r>
      <w:r w:rsidR="00AA3704" w:rsidRPr="00233E0E">
        <w:rPr>
          <w:rFonts w:eastAsia="Calibri"/>
        </w:rPr>
        <w:t xml:space="preserve">battery </w:t>
      </w:r>
      <w:r w:rsidRPr="00233E0E">
        <w:rPr>
          <w:rFonts w:eastAsia="Calibri"/>
        </w:rPr>
        <w:t>box</w:t>
      </w:r>
      <w:r w:rsidR="00AA3704">
        <w:rPr>
          <w:rFonts w:eastAsia="Calibri"/>
        </w:rPr>
        <w:t>es</w:t>
      </w:r>
      <w:bookmarkEnd w:id="9"/>
      <w:bookmarkEnd w:id="10"/>
    </w:p>
    <w:p w14:paraId="2D1077CE" w14:textId="77777777" w:rsidR="006D5CF0" w:rsidRPr="003644BE" w:rsidRDefault="006D5CF0" w:rsidP="00391F14">
      <w:pPr>
        <w:pStyle w:val="Heading1"/>
      </w:pPr>
      <w:bookmarkStart w:id="11" w:name="_Toc369552468"/>
      <w:r w:rsidRPr="003644BE">
        <w:t xml:space="preserve">METHODS </w:t>
      </w:r>
      <w:r w:rsidR="006A5759">
        <w:t xml:space="preserve">FOR DEALING </w:t>
      </w:r>
      <w:r w:rsidR="006A5759" w:rsidRPr="00391F14">
        <w:t>WITH</w:t>
      </w:r>
      <w:r w:rsidR="006A5759">
        <w:t xml:space="preserve"> THEFT AND VANDALISM</w:t>
      </w:r>
      <w:bookmarkEnd w:id="11"/>
    </w:p>
    <w:p w14:paraId="368F65BF" w14:textId="77777777" w:rsidR="005C2615" w:rsidRDefault="005C2615" w:rsidP="005C2615">
      <w:pPr>
        <w:pStyle w:val="BodyText"/>
        <w:rPr>
          <w:lang w:eastAsia="de-DE"/>
        </w:rPr>
      </w:pPr>
      <w:r>
        <w:rPr>
          <w:lang w:eastAsia="de-DE"/>
        </w:rPr>
        <w:t>The exact method of deterring theft and vandalism will be designed or chosen to suit a specific location, however, if it is possible to address the root cause of the theft and vandalism this will provide a long time solution to the problem.</w:t>
      </w:r>
    </w:p>
    <w:p w14:paraId="2DB11A09" w14:textId="77777777" w:rsidR="001017BE" w:rsidRDefault="00AE299A" w:rsidP="00AE299A">
      <w:pPr>
        <w:pStyle w:val="BodyText"/>
        <w:rPr>
          <w:lang w:eastAsia="de-DE"/>
        </w:rPr>
      </w:pPr>
      <w:r>
        <w:rPr>
          <w:lang w:eastAsia="de-DE"/>
        </w:rPr>
        <w:t>There are many different methods of deterring theft and vandalism</w:t>
      </w:r>
      <w:r w:rsidR="001017BE">
        <w:rPr>
          <w:lang w:eastAsia="de-DE"/>
        </w:rPr>
        <w:t>.</w:t>
      </w:r>
    </w:p>
    <w:p w14:paraId="5DEC5BF2" w14:textId="27D1B2CE" w:rsidR="001017BE" w:rsidRDefault="001017BE" w:rsidP="001017BE">
      <w:pPr>
        <w:pStyle w:val="BodyText"/>
        <w:numPr>
          <w:ilvl w:val="0"/>
          <w:numId w:val="53"/>
        </w:numPr>
        <w:rPr>
          <w:lang w:eastAsia="de-DE"/>
        </w:rPr>
      </w:pPr>
      <w:r>
        <w:rPr>
          <w:lang w:eastAsia="de-DE"/>
        </w:rPr>
        <w:t>I</w:t>
      </w:r>
      <w:r w:rsidR="00AE299A">
        <w:rPr>
          <w:lang w:eastAsia="de-DE"/>
        </w:rPr>
        <w:t xml:space="preserve">ncorporation of </w:t>
      </w:r>
      <w:r>
        <w:rPr>
          <w:lang w:eastAsia="de-DE"/>
        </w:rPr>
        <w:t xml:space="preserve">site </w:t>
      </w:r>
      <w:r w:rsidR="00AE299A">
        <w:rPr>
          <w:lang w:eastAsia="de-DE"/>
        </w:rPr>
        <w:t>security</w:t>
      </w:r>
      <w:r>
        <w:rPr>
          <w:lang w:eastAsia="de-DE"/>
        </w:rPr>
        <w:t xml:space="preserve"> and theft prevention </w:t>
      </w:r>
      <w:r w:rsidR="00AE299A">
        <w:rPr>
          <w:lang w:eastAsia="de-DE"/>
        </w:rPr>
        <w:t>in the initial design process</w:t>
      </w:r>
      <w:r>
        <w:rPr>
          <w:lang w:eastAsia="de-DE"/>
        </w:rPr>
        <w:t>.</w:t>
      </w:r>
    </w:p>
    <w:p w14:paraId="7823A855" w14:textId="77777777" w:rsidR="001017BE" w:rsidRDefault="001017BE" w:rsidP="001017BE">
      <w:pPr>
        <w:pStyle w:val="BodyText"/>
        <w:numPr>
          <w:ilvl w:val="0"/>
          <w:numId w:val="53"/>
        </w:numPr>
        <w:rPr>
          <w:lang w:eastAsia="de-DE"/>
        </w:rPr>
      </w:pPr>
      <w:r>
        <w:rPr>
          <w:lang w:eastAsia="de-DE"/>
        </w:rPr>
        <w:t>Retrofitting features to prevent site access or component theft.</w:t>
      </w:r>
    </w:p>
    <w:p w14:paraId="6BD0D45A" w14:textId="6F80862F" w:rsidR="00A12C99" w:rsidRDefault="005C2615" w:rsidP="001017BE">
      <w:pPr>
        <w:pStyle w:val="BodyText"/>
        <w:numPr>
          <w:ilvl w:val="0"/>
          <w:numId w:val="53"/>
        </w:numPr>
        <w:rPr>
          <w:lang w:eastAsia="de-DE"/>
        </w:rPr>
      </w:pPr>
      <w:r>
        <w:rPr>
          <w:lang w:eastAsia="de-DE"/>
        </w:rPr>
        <w:t>T</w:t>
      </w:r>
      <w:r w:rsidR="00A12C99">
        <w:rPr>
          <w:lang w:eastAsia="de-DE"/>
        </w:rPr>
        <w:t xml:space="preserve">he </w:t>
      </w:r>
      <w:r w:rsidR="001017BE">
        <w:rPr>
          <w:lang w:eastAsia="de-DE"/>
        </w:rPr>
        <w:t>education</w:t>
      </w:r>
      <w:r w:rsidR="00A12C99">
        <w:rPr>
          <w:lang w:eastAsia="de-DE"/>
        </w:rPr>
        <w:t xml:space="preserve"> and engagement of communities </w:t>
      </w:r>
      <w:r>
        <w:rPr>
          <w:lang w:eastAsia="de-DE"/>
        </w:rPr>
        <w:t>in the function and importance of the AtoN to navigation and the local environment</w:t>
      </w:r>
      <w:r w:rsidR="00A12C99">
        <w:rPr>
          <w:lang w:eastAsia="de-DE"/>
        </w:rPr>
        <w:t>.</w:t>
      </w:r>
    </w:p>
    <w:p w14:paraId="60E4B268" w14:textId="77777777" w:rsidR="00A12C99" w:rsidRDefault="00A12C99" w:rsidP="00AE299A">
      <w:pPr>
        <w:pStyle w:val="BodyText"/>
        <w:rPr>
          <w:lang w:eastAsia="de-DE"/>
        </w:rPr>
      </w:pPr>
    </w:p>
    <w:p w14:paraId="208C91D8" w14:textId="77777777" w:rsidR="00391F14" w:rsidRDefault="00391F14">
      <w:pPr>
        <w:rPr>
          <w:b/>
        </w:rPr>
      </w:pPr>
      <w:r>
        <w:br w:type="page"/>
      </w:r>
    </w:p>
    <w:p w14:paraId="409D3139" w14:textId="410CBBC7" w:rsidR="00A93778" w:rsidRDefault="00A93778" w:rsidP="00391F14">
      <w:pPr>
        <w:pStyle w:val="Heading2"/>
      </w:pPr>
      <w:bookmarkStart w:id="12" w:name="_Toc369552469"/>
      <w:r w:rsidRPr="00391F14">
        <w:lastRenderedPageBreak/>
        <w:t>Control</w:t>
      </w:r>
      <w:r>
        <w:t xml:space="preserve"> of Access</w:t>
      </w:r>
      <w:bookmarkEnd w:id="12"/>
    </w:p>
    <w:p w14:paraId="697631B2" w14:textId="75381287" w:rsidR="007E14D9" w:rsidRDefault="007E14D9" w:rsidP="007E14D9">
      <w:pPr>
        <w:pStyle w:val="BodyTextFirstIndent2"/>
        <w:ind w:left="0" w:firstLine="0"/>
        <w:rPr>
          <w:lang w:eastAsia="de-DE"/>
        </w:rPr>
      </w:pPr>
      <w:r>
        <w:rPr>
          <w:lang w:eastAsia="de-DE"/>
        </w:rPr>
        <w:t>Theft on an AtoN site is only possible if the</w:t>
      </w:r>
      <w:r w:rsidR="005C2615">
        <w:rPr>
          <w:lang w:eastAsia="de-DE"/>
        </w:rPr>
        <w:t xml:space="preserve"> criminal</w:t>
      </w:r>
      <w:r>
        <w:rPr>
          <w:lang w:eastAsia="de-DE"/>
        </w:rPr>
        <w:t xml:space="preserve"> can access the site</w:t>
      </w:r>
      <w:r w:rsidR="00B2725A">
        <w:rPr>
          <w:lang w:eastAsia="de-DE"/>
        </w:rPr>
        <w:t xml:space="preserve"> or structure</w:t>
      </w:r>
      <w:r>
        <w:rPr>
          <w:lang w:eastAsia="de-DE"/>
        </w:rPr>
        <w:t>.</w:t>
      </w:r>
    </w:p>
    <w:p w14:paraId="234F1FBC" w14:textId="5ADCA65E" w:rsidR="00B2725A" w:rsidRDefault="00B2725A" w:rsidP="007E14D9">
      <w:pPr>
        <w:pStyle w:val="BodyTextFirstIndent2"/>
        <w:ind w:left="0" w:firstLine="0"/>
        <w:rPr>
          <w:lang w:eastAsia="de-DE"/>
        </w:rPr>
      </w:pPr>
      <w:r>
        <w:rPr>
          <w:lang w:eastAsia="de-DE"/>
        </w:rPr>
        <w:t>Methods to restrict access to AtoN sites and structures include the following:</w:t>
      </w:r>
    </w:p>
    <w:p w14:paraId="74221716" w14:textId="54DF69FA" w:rsidR="00B2725A" w:rsidRDefault="008C4681" w:rsidP="00D831CC">
      <w:pPr>
        <w:pStyle w:val="BodyTextFirstIndent2"/>
        <w:numPr>
          <w:ilvl w:val="0"/>
          <w:numId w:val="51"/>
        </w:numPr>
        <w:rPr>
          <w:lang w:eastAsia="de-DE"/>
        </w:rPr>
      </w:pPr>
      <w:r>
        <w:rPr>
          <w:lang w:eastAsia="de-DE"/>
        </w:rPr>
        <w:t>Site</w:t>
      </w:r>
    </w:p>
    <w:p w14:paraId="5CD8B8D3" w14:textId="6252A5FC" w:rsidR="00B2725A" w:rsidRDefault="00B2725A" w:rsidP="00D831CC">
      <w:pPr>
        <w:pStyle w:val="BodyTextFirstIndent2"/>
        <w:numPr>
          <w:ilvl w:val="1"/>
          <w:numId w:val="51"/>
        </w:numPr>
        <w:rPr>
          <w:lang w:eastAsia="de-DE"/>
        </w:rPr>
      </w:pPr>
      <w:r>
        <w:rPr>
          <w:lang w:eastAsia="de-DE"/>
        </w:rPr>
        <w:t xml:space="preserve">Perimeter </w:t>
      </w:r>
      <w:r w:rsidR="008C4681">
        <w:rPr>
          <w:lang w:eastAsia="de-DE"/>
        </w:rPr>
        <w:t>fencing of the site</w:t>
      </w:r>
      <w:r w:rsidR="00AA3704">
        <w:rPr>
          <w:lang w:eastAsia="de-DE"/>
        </w:rPr>
        <w:t>. Used at lighthouses beacons and MET stations.</w:t>
      </w:r>
    </w:p>
    <w:p w14:paraId="162C9F19" w14:textId="76F67965" w:rsidR="008C4681" w:rsidRDefault="008C4681" w:rsidP="00D831CC">
      <w:pPr>
        <w:pStyle w:val="BodyTextFirstIndent2"/>
        <w:numPr>
          <w:ilvl w:val="1"/>
          <w:numId w:val="51"/>
        </w:numPr>
        <w:rPr>
          <w:lang w:eastAsia="de-DE"/>
        </w:rPr>
      </w:pPr>
      <w:r>
        <w:rPr>
          <w:lang w:eastAsia="de-DE"/>
        </w:rPr>
        <w:t>Locking arrangements</w:t>
      </w:r>
      <w:r w:rsidR="00AA3704">
        <w:rPr>
          <w:lang w:eastAsia="de-DE"/>
        </w:rPr>
        <w:t xml:space="preserve">. Special </w:t>
      </w:r>
      <w:r w:rsidR="00B83713">
        <w:rPr>
          <w:lang w:eastAsia="de-DE"/>
        </w:rPr>
        <w:t>padlocks and</w:t>
      </w:r>
      <w:r w:rsidR="00AA3704">
        <w:rPr>
          <w:lang w:eastAsia="de-DE"/>
        </w:rPr>
        <w:t xml:space="preserve"> tamper proof fasteners.</w:t>
      </w:r>
    </w:p>
    <w:p w14:paraId="72A33195" w14:textId="65E5B99E" w:rsidR="008C4681" w:rsidRDefault="00AA3704" w:rsidP="00D831CC">
      <w:pPr>
        <w:pStyle w:val="BodyTextFirstIndent2"/>
        <w:numPr>
          <w:ilvl w:val="1"/>
          <w:numId w:val="51"/>
        </w:numPr>
        <w:rPr>
          <w:lang w:eastAsia="de-DE"/>
        </w:rPr>
      </w:pPr>
      <w:r>
        <w:rPr>
          <w:lang w:eastAsia="de-DE"/>
        </w:rPr>
        <w:t>Security personnel. At sites close to ports or cities.</w:t>
      </w:r>
    </w:p>
    <w:p w14:paraId="75E9580B" w14:textId="390EBDBD" w:rsidR="008C4681" w:rsidRDefault="008C4681" w:rsidP="00D831CC">
      <w:pPr>
        <w:pStyle w:val="BodyTextFirstIndent2"/>
        <w:numPr>
          <w:ilvl w:val="1"/>
          <w:numId w:val="51"/>
        </w:numPr>
        <w:rPr>
          <w:lang w:eastAsia="de-DE"/>
        </w:rPr>
      </w:pPr>
      <w:r>
        <w:rPr>
          <w:lang w:eastAsia="de-DE"/>
        </w:rPr>
        <w:t>Alarming systems</w:t>
      </w:r>
      <w:r w:rsidR="00AA3704">
        <w:rPr>
          <w:lang w:eastAsia="de-DE"/>
        </w:rPr>
        <w:t>. Sound, flashing lights and remote alarms.</w:t>
      </w:r>
    </w:p>
    <w:p w14:paraId="19F180C0" w14:textId="77777777" w:rsidR="008C4681" w:rsidRDefault="00B2725A" w:rsidP="00D831CC">
      <w:pPr>
        <w:pStyle w:val="BodyTextFirstIndent2"/>
        <w:numPr>
          <w:ilvl w:val="0"/>
          <w:numId w:val="51"/>
        </w:numPr>
        <w:rPr>
          <w:lang w:eastAsia="de-DE"/>
        </w:rPr>
      </w:pPr>
      <w:r>
        <w:rPr>
          <w:lang w:eastAsia="de-DE"/>
        </w:rPr>
        <w:t>Ladder</w:t>
      </w:r>
      <w:r w:rsidR="008C4681">
        <w:rPr>
          <w:lang w:eastAsia="de-DE"/>
        </w:rPr>
        <w:t>s</w:t>
      </w:r>
    </w:p>
    <w:p w14:paraId="5DE75C42" w14:textId="2B68DF49" w:rsidR="00B2725A" w:rsidRDefault="008C4681" w:rsidP="00D831CC">
      <w:pPr>
        <w:pStyle w:val="BodyTextFirstIndent2"/>
        <w:numPr>
          <w:ilvl w:val="1"/>
          <w:numId w:val="51"/>
        </w:numPr>
        <w:rPr>
          <w:lang w:eastAsia="de-DE"/>
        </w:rPr>
      </w:pPr>
      <w:r>
        <w:rPr>
          <w:lang w:eastAsia="de-DE"/>
        </w:rPr>
        <w:t>G</w:t>
      </w:r>
      <w:r w:rsidR="00B2725A">
        <w:rPr>
          <w:lang w:eastAsia="de-DE"/>
        </w:rPr>
        <w:t>ates</w:t>
      </w:r>
    </w:p>
    <w:p w14:paraId="714AAC9D" w14:textId="4E3CC072" w:rsidR="008C4681" w:rsidRDefault="008C4681" w:rsidP="00D831CC">
      <w:pPr>
        <w:pStyle w:val="BodyTextFirstIndent2"/>
        <w:numPr>
          <w:ilvl w:val="1"/>
          <w:numId w:val="51"/>
        </w:numPr>
        <w:rPr>
          <w:lang w:eastAsia="de-DE"/>
        </w:rPr>
      </w:pPr>
      <w:r>
        <w:rPr>
          <w:lang w:eastAsia="de-DE"/>
        </w:rPr>
        <w:t>Removable ladders</w:t>
      </w:r>
    </w:p>
    <w:p w14:paraId="2C867537" w14:textId="0232F353" w:rsidR="008C4681" w:rsidRDefault="0054104C" w:rsidP="00D831CC">
      <w:pPr>
        <w:pStyle w:val="BodyTextFirstIndent2"/>
        <w:numPr>
          <w:ilvl w:val="0"/>
          <w:numId w:val="51"/>
        </w:numPr>
        <w:rPr>
          <w:lang w:eastAsia="de-DE"/>
        </w:rPr>
      </w:pPr>
      <w:r>
        <w:rPr>
          <w:lang w:eastAsia="de-DE"/>
        </w:rPr>
        <w:t>S</w:t>
      </w:r>
      <w:r w:rsidR="008C4681">
        <w:rPr>
          <w:lang w:eastAsia="de-DE"/>
        </w:rPr>
        <w:t>tructural</w:t>
      </w:r>
      <w:r w:rsidR="004E3051">
        <w:rPr>
          <w:lang w:eastAsia="de-DE"/>
        </w:rPr>
        <w:t xml:space="preserve"> components</w:t>
      </w:r>
    </w:p>
    <w:p w14:paraId="3E13A9F9" w14:textId="032BB79D" w:rsidR="004E3051" w:rsidRDefault="004E3051" w:rsidP="00D831CC">
      <w:pPr>
        <w:pStyle w:val="BodyTextFirstIndent2"/>
        <w:numPr>
          <w:ilvl w:val="1"/>
          <w:numId w:val="51"/>
        </w:numPr>
        <w:rPr>
          <w:lang w:eastAsia="de-DE"/>
        </w:rPr>
      </w:pPr>
      <w:r>
        <w:rPr>
          <w:lang w:eastAsia="de-DE"/>
        </w:rPr>
        <w:t xml:space="preserve"> </w:t>
      </w:r>
      <w:r w:rsidR="008C4681">
        <w:rPr>
          <w:lang w:eastAsia="de-DE"/>
        </w:rPr>
        <w:t>Spikes</w:t>
      </w:r>
      <w:r w:rsidR="005C2615">
        <w:rPr>
          <w:lang w:eastAsia="de-DE"/>
        </w:rPr>
        <w:t xml:space="preserve"> or anti climb devices</w:t>
      </w:r>
      <w:r w:rsidR="008C4681">
        <w:rPr>
          <w:lang w:eastAsia="de-DE"/>
        </w:rPr>
        <w:t xml:space="preserve"> fitted to limit climbing;</w:t>
      </w:r>
    </w:p>
    <w:p w14:paraId="4A5B845D" w14:textId="29A9FF20" w:rsidR="00B2725A" w:rsidRDefault="000F3798" w:rsidP="007E14D9">
      <w:pPr>
        <w:pStyle w:val="BodyTextFirstIndent2"/>
        <w:ind w:left="0" w:firstLine="0"/>
        <w:rPr>
          <w:lang w:eastAsia="de-DE"/>
        </w:rPr>
      </w:pPr>
      <w:r>
        <w:rPr>
          <w:noProof/>
          <w:lang w:val="en-IE" w:eastAsia="en-IE"/>
        </w:rPr>
        <w:drawing>
          <wp:anchor distT="0" distB="0" distL="114300" distR="114300" simplePos="0" relativeHeight="251662848" behindDoc="0" locked="0" layoutInCell="1" allowOverlap="1" wp14:anchorId="3CE06BD9" wp14:editId="079990B7">
            <wp:simplePos x="0" y="0"/>
            <wp:positionH relativeFrom="column">
              <wp:posOffset>975360</wp:posOffset>
            </wp:positionH>
            <wp:positionV relativeFrom="paragraph">
              <wp:posOffset>182880</wp:posOffset>
            </wp:positionV>
            <wp:extent cx="3312795" cy="2354580"/>
            <wp:effectExtent l="0" t="0" r="1905" b="762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APÑA AL NORTE 018 - Red.jpg"/>
                    <pic:cNvPicPr/>
                  </pic:nvPicPr>
                  <pic:blipFill rotWithShape="1">
                    <a:blip r:embed="rId19">
                      <a:extLst>
                        <a:ext uri="{28A0092B-C50C-407E-A947-70E740481C1C}">
                          <a14:useLocalDpi xmlns:a14="http://schemas.microsoft.com/office/drawing/2010/main" val="0"/>
                        </a:ext>
                      </a:extLst>
                    </a:blip>
                    <a:srcRect l="5923" t="8507" r="9795" b="11587"/>
                    <a:stretch/>
                  </pic:blipFill>
                  <pic:spPr bwMode="auto">
                    <a:xfrm>
                      <a:off x="0" y="0"/>
                      <a:ext cx="3312795" cy="2354580"/>
                    </a:xfrm>
                    <a:prstGeom prst="rect">
                      <a:avLst/>
                    </a:prstGeom>
                    <a:ln>
                      <a:noFill/>
                    </a:ln>
                    <a:extLst>
                      <a:ext uri="{53640926-AAD7-44D8-BBD7-CCE9431645EC}">
                        <a14:shadowObscured xmlns:a14="http://schemas.microsoft.com/office/drawing/2010/main"/>
                      </a:ext>
                    </a:extLst>
                  </pic:spPr>
                </pic:pic>
              </a:graphicData>
            </a:graphic>
          </wp:anchor>
        </w:drawing>
      </w:r>
    </w:p>
    <w:p w14:paraId="4382EB44" w14:textId="224E1C8D" w:rsidR="000F3798" w:rsidRDefault="000F3798" w:rsidP="007E14D9">
      <w:pPr>
        <w:pStyle w:val="BodyTextFirstIndent2"/>
        <w:ind w:left="0" w:firstLine="0"/>
        <w:rPr>
          <w:lang w:eastAsia="de-DE"/>
        </w:rPr>
      </w:pPr>
    </w:p>
    <w:p w14:paraId="0BCD7CD0" w14:textId="77777777" w:rsidR="000F3798" w:rsidRPr="000F3798" w:rsidRDefault="000F3798" w:rsidP="000F3798">
      <w:pPr>
        <w:pStyle w:val="BodyText"/>
        <w:rPr>
          <w:lang w:eastAsia="de-DE"/>
        </w:rPr>
      </w:pPr>
    </w:p>
    <w:p w14:paraId="7A148F23" w14:textId="77777777" w:rsidR="000F3798" w:rsidRPr="000F3798" w:rsidRDefault="000F3798" w:rsidP="000F3798">
      <w:pPr>
        <w:pStyle w:val="BodyText"/>
        <w:rPr>
          <w:lang w:eastAsia="de-DE"/>
        </w:rPr>
      </w:pPr>
    </w:p>
    <w:p w14:paraId="5EDB749E" w14:textId="77777777" w:rsidR="000F3798" w:rsidRPr="000F3798" w:rsidRDefault="000F3798" w:rsidP="000F3798">
      <w:pPr>
        <w:pStyle w:val="BodyText"/>
        <w:rPr>
          <w:lang w:eastAsia="de-DE"/>
        </w:rPr>
      </w:pPr>
    </w:p>
    <w:p w14:paraId="72FA566C" w14:textId="77777777" w:rsidR="000F3798" w:rsidRPr="000F3798" w:rsidRDefault="000F3798" w:rsidP="000F3798">
      <w:pPr>
        <w:pStyle w:val="BodyText"/>
        <w:rPr>
          <w:lang w:eastAsia="de-DE"/>
        </w:rPr>
      </w:pPr>
    </w:p>
    <w:p w14:paraId="08369C0C" w14:textId="77777777" w:rsidR="000F3798" w:rsidRPr="000F3798" w:rsidRDefault="000F3798" w:rsidP="000F3798">
      <w:pPr>
        <w:pStyle w:val="BodyText"/>
        <w:rPr>
          <w:lang w:eastAsia="de-DE"/>
        </w:rPr>
      </w:pPr>
    </w:p>
    <w:p w14:paraId="3DC4E903" w14:textId="77777777" w:rsidR="000F3798" w:rsidRPr="000F3798" w:rsidRDefault="000F3798" w:rsidP="000F3798">
      <w:pPr>
        <w:pStyle w:val="BodyText"/>
        <w:rPr>
          <w:lang w:eastAsia="de-DE"/>
        </w:rPr>
      </w:pPr>
    </w:p>
    <w:p w14:paraId="1BDC4C71" w14:textId="77777777" w:rsidR="000F3798" w:rsidRPr="000F3798" w:rsidRDefault="000F3798" w:rsidP="000F3798">
      <w:pPr>
        <w:pStyle w:val="BodyText"/>
        <w:rPr>
          <w:lang w:eastAsia="de-DE"/>
        </w:rPr>
      </w:pPr>
    </w:p>
    <w:p w14:paraId="46E65BB6" w14:textId="6D6D4A96" w:rsidR="000F3798" w:rsidRDefault="000F3798" w:rsidP="007E14D9">
      <w:pPr>
        <w:pStyle w:val="BodyTextFirstIndent2"/>
        <w:ind w:left="0" w:firstLine="0"/>
        <w:rPr>
          <w:lang w:eastAsia="de-DE"/>
        </w:rPr>
      </w:pPr>
    </w:p>
    <w:p w14:paraId="0BC5E858" w14:textId="77777777" w:rsidR="000F3798" w:rsidRDefault="000F3798" w:rsidP="007E14D9">
      <w:pPr>
        <w:pStyle w:val="BodyTextFirstIndent2"/>
        <w:ind w:left="0" w:firstLine="0"/>
        <w:rPr>
          <w:lang w:eastAsia="de-DE"/>
        </w:rPr>
      </w:pPr>
    </w:p>
    <w:p w14:paraId="426F3CC1" w14:textId="0591BF40" w:rsidR="000F3798" w:rsidRDefault="000F3798" w:rsidP="000F3798">
      <w:pPr>
        <w:pStyle w:val="Figure"/>
        <w:rPr>
          <w:lang w:eastAsia="de-DE"/>
        </w:rPr>
      </w:pPr>
      <w:bookmarkStart w:id="13" w:name="_Toc369552164"/>
      <w:r w:rsidRPr="00233E0E">
        <w:rPr>
          <w:rFonts w:eastAsia="Calibri"/>
        </w:rPr>
        <w:t>Example of meteorological station protected</w:t>
      </w:r>
      <w:r w:rsidR="00AA3704">
        <w:rPr>
          <w:rFonts w:eastAsia="Calibri"/>
        </w:rPr>
        <w:t xml:space="preserve"> by a fence</w:t>
      </w:r>
      <w:bookmarkEnd w:id="13"/>
    </w:p>
    <w:p w14:paraId="37C86020" w14:textId="1D99B156" w:rsidR="000F3798" w:rsidRDefault="001C5333" w:rsidP="001C5333">
      <w:pPr>
        <w:pStyle w:val="BodyTextFirstIndent2"/>
        <w:ind w:left="0" w:firstLine="0"/>
        <w:jc w:val="center"/>
        <w:rPr>
          <w:lang w:eastAsia="de-DE"/>
        </w:rPr>
      </w:pPr>
      <w:r>
        <w:rPr>
          <w:noProof/>
          <w:lang w:val="en-IE" w:eastAsia="en-IE"/>
        </w:rPr>
        <w:drawing>
          <wp:inline distT="0" distB="0" distL="0" distR="0" wp14:anchorId="2C34F601" wp14:editId="06CE3BF7">
            <wp:extent cx="2801566" cy="276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574 - 29-10 al 12-11-12.jpg"/>
                    <pic:cNvPicPr/>
                  </pic:nvPicPr>
                  <pic:blipFill rotWithShape="1">
                    <a:blip r:embed="rId20">
                      <a:extLst>
                        <a:ext uri="{28A0092B-C50C-407E-A947-70E740481C1C}">
                          <a14:useLocalDpi xmlns:a14="http://schemas.microsoft.com/office/drawing/2010/main" val="0"/>
                        </a:ext>
                      </a:extLst>
                    </a:blip>
                    <a:srcRect l="30770" t="35475" r="22094" b="29665"/>
                    <a:stretch/>
                  </pic:blipFill>
                  <pic:spPr bwMode="auto">
                    <a:xfrm>
                      <a:off x="0" y="0"/>
                      <a:ext cx="2799770" cy="2760886"/>
                    </a:xfrm>
                    <a:prstGeom prst="rect">
                      <a:avLst/>
                    </a:prstGeom>
                    <a:ln>
                      <a:noFill/>
                    </a:ln>
                    <a:extLst>
                      <a:ext uri="{53640926-AAD7-44D8-BBD7-CCE9431645EC}">
                        <a14:shadowObscured xmlns:a14="http://schemas.microsoft.com/office/drawing/2010/main"/>
                      </a:ext>
                    </a:extLst>
                  </pic:spPr>
                </pic:pic>
              </a:graphicData>
            </a:graphic>
          </wp:inline>
        </w:drawing>
      </w:r>
    </w:p>
    <w:p w14:paraId="246A6F79" w14:textId="15E0B6D9" w:rsidR="001C5333" w:rsidRDefault="001C5333" w:rsidP="001C5333">
      <w:pPr>
        <w:pStyle w:val="Figure"/>
        <w:rPr>
          <w:lang w:eastAsia="de-DE"/>
        </w:rPr>
      </w:pPr>
      <w:bookmarkStart w:id="14" w:name="_Toc369552165"/>
      <w:r w:rsidRPr="00233E0E">
        <w:rPr>
          <w:rFonts w:eastAsia="Calibri"/>
        </w:rPr>
        <w:t>Example of special device to lock super-structure</w:t>
      </w:r>
      <w:bookmarkEnd w:id="14"/>
      <w:r w:rsidR="002E0411">
        <w:rPr>
          <w:rFonts w:eastAsia="Calibri"/>
        </w:rPr>
        <w:t xml:space="preserve"> </w:t>
      </w:r>
    </w:p>
    <w:p w14:paraId="5186A5B3" w14:textId="77777777" w:rsidR="00391F14" w:rsidRDefault="00391F14">
      <w:pPr>
        <w:rPr>
          <w:b/>
        </w:rPr>
      </w:pPr>
      <w:r>
        <w:br w:type="page"/>
      </w:r>
    </w:p>
    <w:p w14:paraId="292E33D1" w14:textId="54796E3B" w:rsidR="00A93778" w:rsidRPr="00A93778" w:rsidRDefault="00A93778" w:rsidP="00391F14">
      <w:pPr>
        <w:pStyle w:val="Heading2"/>
      </w:pPr>
      <w:bookmarkStart w:id="15" w:name="_Toc369552470"/>
      <w:r w:rsidRPr="00391F14">
        <w:lastRenderedPageBreak/>
        <w:t>Design</w:t>
      </w:r>
      <w:bookmarkEnd w:id="15"/>
      <w:r w:rsidRPr="00A93778">
        <w:t xml:space="preserve"> </w:t>
      </w:r>
    </w:p>
    <w:p w14:paraId="6C86A4AD" w14:textId="4F8AF1DB" w:rsidR="00A12C99" w:rsidRDefault="00A12C99" w:rsidP="00391F14">
      <w:pPr>
        <w:pStyle w:val="BodyText"/>
        <w:rPr>
          <w:lang w:eastAsia="de-DE"/>
        </w:rPr>
      </w:pPr>
      <w:r>
        <w:rPr>
          <w:lang w:eastAsia="de-DE"/>
        </w:rPr>
        <w:t xml:space="preserve">Theft and vandalism deterrents </w:t>
      </w:r>
      <w:r w:rsidR="005C2615">
        <w:rPr>
          <w:lang w:eastAsia="de-DE"/>
        </w:rPr>
        <w:t>should</w:t>
      </w:r>
      <w:r>
        <w:rPr>
          <w:lang w:eastAsia="de-DE"/>
        </w:rPr>
        <w:t xml:space="preserve"> be </w:t>
      </w:r>
      <w:r w:rsidR="005C2615">
        <w:rPr>
          <w:lang w:eastAsia="de-DE"/>
        </w:rPr>
        <w:t>included</w:t>
      </w:r>
      <w:r>
        <w:rPr>
          <w:lang w:eastAsia="de-DE"/>
        </w:rPr>
        <w:t xml:space="preserve"> into the</w:t>
      </w:r>
      <w:r w:rsidR="009E20D0">
        <w:rPr>
          <w:lang w:eastAsia="de-DE"/>
        </w:rPr>
        <w:t xml:space="preserve"> initial</w:t>
      </w:r>
      <w:r>
        <w:rPr>
          <w:lang w:eastAsia="de-DE"/>
        </w:rPr>
        <w:t xml:space="preserve"> design of a</w:t>
      </w:r>
      <w:r w:rsidR="005C2615">
        <w:rPr>
          <w:lang w:eastAsia="de-DE"/>
        </w:rPr>
        <w:t>n</w:t>
      </w:r>
      <w:r>
        <w:rPr>
          <w:lang w:eastAsia="de-DE"/>
        </w:rPr>
        <w:t xml:space="preserve"> AtoN. Identif</w:t>
      </w:r>
      <w:r w:rsidR="007E14D9">
        <w:rPr>
          <w:lang w:eastAsia="de-DE"/>
        </w:rPr>
        <w:t xml:space="preserve">ication of appropriate measures </w:t>
      </w:r>
      <w:r w:rsidR="005C2615">
        <w:rPr>
          <w:lang w:eastAsia="de-DE"/>
        </w:rPr>
        <w:t>should be included in</w:t>
      </w:r>
      <w:r>
        <w:rPr>
          <w:lang w:eastAsia="de-DE"/>
        </w:rPr>
        <w:t xml:space="preserve"> the design </w:t>
      </w:r>
      <w:r w:rsidR="005C2615">
        <w:rPr>
          <w:lang w:eastAsia="de-DE"/>
        </w:rPr>
        <w:t>at a</w:t>
      </w:r>
      <w:r>
        <w:rPr>
          <w:lang w:eastAsia="de-DE"/>
        </w:rPr>
        <w:t xml:space="preserve"> </w:t>
      </w:r>
      <w:r w:rsidR="005C2615">
        <w:rPr>
          <w:lang w:eastAsia="de-DE"/>
        </w:rPr>
        <w:t>very early stage.</w:t>
      </w:r>
      <w:r w:rsidR="009E20D0">
        <w:rPr>
          <w:lang w:eastAsia="de-DE"/>
        </w:rPr>
        <w:t xml:space="preserve"> </w:t>
      </w:r>
      <w:r w:rsidR="00E83D49">
        <w:rPr>
          <w:lang w:eastAsia="de-DE"/>
        </w:rPr>
        <w:t xml:space="preserve">This will then </w:t>
      </w:r>
      <w:r>
        <w:rPr>
          <w:lang w:eastAsia="de-DE"/>
        </w:rPr>
        <w:t>avoid the costs associated with structural or design alterations at a later stage</w:t>
      </w:r>
      <w:r w:rsidR="00E83D49">
        <w:rPr>
          <w:lang w:eastAsia="de-DE"/>
        </w:rPr>
        <w:t>.</w:t>
      </w:r>
      <w:r>
        <w:rPr>
          <w:lang w:eastAsia="de-DE"/>
        </w:rPr>
        <w:t xml:space="preserve"> </w:t>
      </w:r>
      <w:r w:rsidR="00E83D49">
        <w:rPr>
          <w:lang w:eastAsia="de-DE"/>
        </w:rPr>
        <w:t>This should</w:t>
      </w:r>
      <w:r>
        <w:rPr>
          <w:lang w:eastAsia="de-DE"/>
        </w:rPr>
        <w:t xml:space="preserve"> effectively </w:t>
      </w:r>
      <w:r w:rsidR="00E83D49">
        <w:rPr>
          <w:lang w:eastAsia="de-DE"/>
        </w:rPr>
        <w:t>prevent</w:t>
      </w:r>
      <w:r>
        <w:rPr>
          <w:lang w:eastAsia="de-DE"/>
        </w:rPr>
        <w:t xml:space="preserve"> the theft and </w:t>
      </w:r>
      <w:r w:rsidR="00E83D49">
        <w:rPr>
          <w:lang w:eastAsia="de-DE"/>
        </w:rPr>
        <w:t>vandalism</w:t>
      </w:r>
      <w:r>
        <w:rPr>
          <w:lang w:eastAsia="de-DE"/>
        </w:rPr>
        <w:t xml:space="preserve"> issue</w:t>
      </w:r>
      <w:r w:rsidR="00E83D49">
        <w:rPr>
          <w:lang w:eastAsia="de-DE"/>
        </w:rPr>
        <w:t>s</w:t>
      </w:r>
      <w:r>
        <w:rPr>
          <w:lang w:eastAsia="de-DE"/>
        </w:rPr>
        <w:t xml:space="preserve"> right from the start.</w:t>
      </w:r>
      <w:r w:rsidR="004E3051">
        <w:rPr>
          <w:lang w:eastAsia="de-DE"/>
        </w:rPr>
        <w:t xml:space="preserve"> The design process should </w:t>
      </w:r>
      <w:r w:rsidR="00330278">
        <w:rPr>
          <w:lang w:eastAsia="de-DE"/>
        </w:rPr>
        <w:t xml:space="preserve">ensure that </w:t>
      </w:r>
      <w:r w:rsidR="004E3051">
        <w:rPr>
          <w:lang w:eastAsia="de-DE"/>
        </w:rPr>
        <w:t>the installation of the deterrents is not detrimental</w:t>
      </w:r>
      <w:r w:rsidR="00330278">
        <w:rPr>
          <w:lang w:eastAsia="de-DE"/>
        </w:rPr>
        <w:t xml:space="preserve"> to the performance of the AtoN.</w:t>
      </w:r>
    </w:p>
    <w:p w14:paraId="04687331" w14:textId="381CA30B" w:rsidR="00A12C99" w:rsidRDefault="00330278" w:rsidP="00391F14">
      <w:pPr>
        <w:pStyle w:val="BodyText"/>
        <w:rPr>
          <w:lang w:eastAsia="de-DE"/>
        </w:rPr>
      </w:pPr>
      <w:r>
        <w:rPr>
          <w:lang w:eastAsia="de-DE"/>
        </w:rPr>
        <w:t>M</w:t>
      </w:r>
      <w:r w:rsidR="007E14D9">
        <w:rPr>
          <w:lang w:eastAsia="de-DE"/>
        </w:rPr>
        <w:t>any different approaches</w:t>
      </w:r>
      <w:r>
        <w:rPr>
          <w:lang w:eastAsia="de-DE"/>
        </w:rPr>
        <w:t xml:space="preserve"> may</w:t>
      </w:r>
      <w:r w:rsidR="000503F2">
        <w:rPr>
          <w:lang w:eastAsia="de-DE"/>
        </w:rPr>
        <w:t xml:space="preserve"> </w:t>
      </w:r>
      <w:r>
        <w:rPr>
          <w:lang w:eastAsia="de-DE"/>
        </w:rPr>
        <w:t>be considered at the design stage</w:t>
      </w:r>
      <w:r w:rsidR="007E14D9">
        <w:rPr>
          <w:lang w:eastAsia="de-DE"/>
        </w:rPr>
        <w:t>, depending on the site</w:t>
      </w:r>
      <w:r>
        <w:rPr>
          <w:lang w:eastAsia="de-DE"/>
        </w:rPr>
        <w:t xml:space="preserve"> and type of AtoN and may</w:t>
      </w:r>
      <w:r w:rsidR="007E14D9">
        <w:rPr>
          <w:lang w:eastAsia="de-DE"/>
        </w:rPr>
        <w:t xml:space="preserve"> include</w:t>
      </w:r>
      <w:r w:rsidR="009E20D0">
        <w:rPr>
          <w:lang w:eastAsia="de-DE"/>
        </w:rPr>
        <w:t>;</w:t>
      </w:r>
    </w:p>
    <w:p w14:paraId="3617D978" w14:textId="77777777" w:rsidR="009E20D0" w:rsidRDefault="009E20D0" w:rsidP="009E20D0">
      <w:pPr>
        <w:pStyle w:val="BodyTextFirstIndent2"/>
        <w:numPr>
          <w:ilvl w:val="0"/>
          <w:numId w:val="48"/>
        </w:numPr>
        <w:jc w:val="both"/>
        <w:rPr>
          <w:lang w:eastAsia="de-DE"/>
        </w:rPr>
      </w:pPr>
      <w:r>
        <w:rPr>
          <w:lang w:eastAsia="de-DE"/>
        </w:rPr>
        <w:t>The incorporation of security fences or other methods of preventing unauthorized access to the site.</w:t>
      </w:r>
    </w:p>
    <w:p w14:paraId="4BFEB30D" w14:textId="065012F3" w:rsidR="009E20D0" w:rsidRDefault="009E20D0" w:rsidP="009E20D0">
      <w:pPr>
        <w:pStyle w:val="BodyTextFirstIndent2"/>
        <w:numPr>
          <w:ilvl w:val="0"/>
          <w:numId w:val="48"/>
        </w:numPr>
        <w:jc w:val="both"/>
        <w:rPr>
          <w:lang w:eastAsia="de-DE"/>
        </w:rPr>
      </w:pPr>
      <w:r>
        <w:rPr>
          <w:lang w:eastAsia="de-DE"/>
        </w:rPr>
        <w:t xml:space="preserve">Installing lanterns and power supplies as high and securely </w:t>
      </w:r>
      <w:r w:rsidR="00BF7F92">
        <w:rPr>
          <w:lang w:eastAsia="de-DE"/>
        </w:rPr>
        <w:t xml:space="preserve">mounted </w:t>
      </w:r>
      <w:r>
        <w:rPr>
          <w:lang w:eastAsia="de-DE"/>
        </w:rPr>
        <w:t>as possible and ensuring the structure is difficult to climb</w:t>
      </w:r>
      <w:r w:rsidR="00330278">
        <w:rPr>
          <w:lang w:eastAsia="de-DE"/>
        </w:rPr>
        <w:t>.</w:t>
      </w:r>
      <w:r w:rsidR="004052EE">
        <w:rPr>
          <w:lang w:eastAsia="de-DE"/>
        </w:rPr>
        <w:t xml:space="preserve"> </w:t>
      </w:r>
      <w:r w:rsidR="00330278">
        <w:rPr>
          <w:lang w:eastAsia="de-DE"/>
        </w:rPr>
        <w:t>H</w:t>
      </w:r>
      <w:r w:rsidR="004052EE">
        <w:rPr>
          <w:lang w:eastAsia="de-DE"/>
        </w:rPr>
        <w:t xml:space="preserve">owever the access for maintenance </w:t>
      </w:r>
      <w:r w:rsidR="00330278">
        <w:rPr>
          <w:lang w:eastAsia="de-DE"/>
        </w:rPr>
        <w:t>must</w:t>
      </w:r>
      <w:r w:rsidR="004052EE">
        <w:rPr>
          <w:lang w:eastAsia="de-DE"/>
        </w:rPr>
        <w:t xml:space="preserve"> be considered</w:t>
      </w:r>
      <w:r>
        <w:rPr>
          <w:lang w:eastAsia="de-DE"/>
        </w:rPr>
        <w:t xml:space="preserve">. </w:t>
      </w:r>
    </w:p>
    <w:p w14:paraId="620EE273" w14:textId="0C5AD6B2" w:rsidR="007E14D9" w:rsidRDefault="007E14D9" w:rsidP="009E20D0">
      <w:pPr>
        <w:pStyle w:val="BodyTextFirstIndent2"/>
        <w:numPr>
          <w:ilvl w:val="0"/>
          <w:numId w:val="48"/>
        </w:numPr>
        <w:jc w:val="both"/>
        <w:rPr>
          <w:lang w:eastAsia="de-DE"/>
        </w:rPr>
      </w:pPr>
      <w:r>
        <w:rPr>
          <w:lang w:eastAsia="de-DE"/>
        </w:rPr>
        <w:t xml:space="preserve">Designing </w:t>
      </w:r>
      <w:r w:rsidR="00330278">
        <w:rPr>
          <w:lang w:eastAsia="de-DE"/>
        </w:rPr>
        <w:t>battery</w:t>
      </w:r>
      <w:r>
        <w:rPr>
          <w:lang w:eastAsia="de-DE"/>
        </w:rPr>
        <w:t xml:space="preserve"> storage to </w:t>
      </w:r>
      <w:r w:rsidR="00BF7F92">
        <w:rPr>
          <w:lang w:eastAsia="de-DE"/>
        </w:rPr>
        <w:t>be as inconspicuous as possible;</w:t>
      </w:r>
    </w:p>
    <w:p w14:paraId="4B7AD32A" w14:textId="7206EDD2" w:rsidR="00833C7A" w:rsidRDefault="00B430F0" w:rsidP="009E20D0">
      <w:pPr>
        <w:pStyle w:val="BodyTextFirstIndent2"/>
        <w:numPr>
          <w:ilvl w:val="0"/>
          <w:numId w:val="48"/>
        </w:numPr>
        <w:jc w:val="both"/>
        <w:rPr>
          <w:lang w:eastAsia="de-DE"/>
        </w:rPr>
      </w:pPr>
      <w:r>
        <w:rPr>
          <w:lang w:eastAsia="de-DE"/>
        </w:rPr>
        <w:t>At the d</w:t>
      </w:r>
      <w:r w:rsidR="00B2725A">
        <w:rPr>
          <w:lang w:eastAsia="de-DE"/>
        </w:rPr>
        <w:t xml:space="preserve">esign </w:t>
      </w:r>
      <w:r>
        <w:rPr>
          <w:lang w:eastAsia="de-DE"/>
        </w:rPr>
        <w:t xml:space="preserve">stage </w:t>
      </w:r>
      <w:r w:rsidR="00B2725A">
        <w:rPr>
          <w:lang w:eastAsia="de-DE"/>
        </w:rPr>
        <w:t xml:space="preserve">of </w:t>
      </w:r>
      <w:r w:rsidR="000725F8">
        <w:rPr>
          <w:lang w:eastAsia="de-DE"/>
        </w:rPr>
        <w:t>an AtoN system</w:t>
      </w:r>
      <w:r>
        <w:rPr>
          <w:lang w:eastAsia="de-DE"/>
        </w:rPr>
        <w:t xml:space="preserve"> consideration should be given to the use of</w:t>
      </w:r>
      <w:r w:rsidRPr="00B430F0">
        <w:rPr>
          <w:lang w:eastAsia="de-DE"/>
        </w:rPr>
        <w:t xml:space="preserve"> </w:t>
      </w:r>
      <w:r>
        <w:rPr>
          <w:lang w:eastAsia="de-DE"/>
        </w:rPr>
        <w:t xml:space="preserve">modern self-contained lights with integral solar systems that have no other applications that may be attractive to criminals. This can </w:t>
      </w:r>
      <w:r w:rsidR="00BF7F92">
        <w:rPr>
          <w:lang w:eastAsia="de-DE"/>
        </w:rPr>
        <w:t xml:space="preserve">be </w:t>
      </w:r>
      <w:r>
        <w:rPr>
          <w:lang w:eastAsia="de-DE"/>
        </w:rPr>
        <w:t>a f</w:t>
      </w:r>
      <w:r w:rsidR="00BF7F92">
        <w:rPr>
          <w:lang w:eastAsia="de-DE"/>
        </w:rPr>
        <w:t>irst step in discouraging theft;</w:t>
      </w:r>
    </w:p>
    <w:p w14:paraId="2C67BB1F" w14:textId="13D2451F" w:rsidR="00B2725A" w:rsidRDefault="00833C7A" w:rsidP="00B430F0">
      <w:pPr>
        <w:pStyle w:val="BodyTextFirstIndent2"/>
        <w:numPr>
          <w:ilvl w:val="0"/>
          <w:numId w:val="48"/>
        </w:numPr>
        <w:jc w:val="both"/>
        <w:rPr>
          <w:lang w:eastAsia="de-DE"/>
        </w:rPr>
      </w:pPr>
      <w:r>
        <w:rPr>
          <w:lang w:eastAsia="de-DE"/>
        </w:rPr>
        <w:t>The consideration of a 6</w:t>
      </w:r>
      <w:r w:rsidR="00BF7F92">
        <w:rPr>
          <w:lang w:eastAsia="de-DE"/>
        </w:rPr>
        <w:t xml:space="preserve"> </w:t>
      </w:r>
      <w:r>
        <w:rPr>
          <w:lang w:eastAsia="de-DE"/>
        </w:rPr>
        <w:t xml:space="preserve">volt system </w:t>
      </w:r>
      <w:r w:rsidR="00B430F0">
        <w:rPr>
          <w:lang w:eastAsia="de-DE"/>
        </w:rPr>
        <w:t>where the low volt components are</w:t>
      </w:r>
      <w:r>
        <w:rPr>
          <w:lang w:eastAsia="de-DE"/>
        </w:rPr>
        <w:t xml:space="preserve"> less attractive</w:t>
      </w:r>
      <w:r w:rsidR="00B430F0">
        <w:rPr>
          <w:lang w:eastAsia="de-DE"/>
        </w:rPr>
        <w:t xml:space="preserve"> to criminals</w:t>
      </w:r>
      <w:r w:rsidR="00BF7F92">
        <w:rPr>
          <w:lang w:eastAsia="de-DE"/>
        </w:rPr>
        <w:t>;</w:t>
      </w:r>
      <w:r w:rsidR="00B2725A">
        <w:rPr>
          <w:lang w:eastAsia="de-DE"/>
        </w:rPr>
        <w:t xml:space="preserve">  </w:t>
      </w:r>
    </w:p>
    <w:p w14:paraId="7BBEE70D" w14:textId="3B0785B6" w:rsidR="00B2725A" w:rsidRDefault="00B430F0" w:rsidP="009E20D0">
      <w:pPr>
        <w:pStyle w:val="BodyTextFirstIndent2"/>
        <w:numPr>
          <w:ilvl w:val="0"/>
          <w:numId w:val="48"/>
        </w:numPr>
        <w:jc w:val="both"/>
        <w:rPr>
          <w:lang w:eastAsia="de-DE"/>
        </w:rPr>
      </w:pPr>
      <w:r>
        <w:rPr>
          <w:lang w:eastAsia="de-DE"/>
        </w:rPr>
        <w:t>Use</w:t>
      </w:r>
      <w:r w:rsidR="00B2725A">
        <w:rPr>
          <w:lang w:eastAsia="de-DE"/>
        </w:rPr>
        <w:t xml:space="preserve"> </w:t>
      </w:r>
      <w:r w:rsidR="008A3534">
        <w:rPr>
          <w:lang w:eastAsia="de-DE"/>
        </w:rPr>
        <w:t>of ta</w:t>
      </w:r>
      <w:r w:rsidR="00B2725A">
        <w:rPr>
          <w:lang w:eastAsia="de-DE"/>
        </w:rPr>
        <w:t>mper proof screws and fixings</w:t>
      </w:r>
      <w:r>
        <w:rPr>
          <w:lang w:eastAsia="de-DE"/>
        </w:rPr>
        <w:t xml:space="preserve"> that will require specialist tools for their removal</w:t>
      </w:r>
      <w:r w:rsidR="00B2725A">
        <w:rPr>
          <w:lang w:eastAsia="de-DE"/>
        </w:rPr>
        <w:t>;</w:t>
      </w:r>
    </w:p>
    <w:p w14:paraId="0419D151" w14:textId="3DF8BC5D" w:rsidR="00330278" w:rsidRDefault="00B430F0" w:rsidP="00330278">
      <w:pPr>
        <w:pStyle w:val="BodyTextFirstIndent2"/>
        <w:numPr>
          <w:ilvl w:val="0"/>
          <w:numId w:val="48"/>
        </w:numPr>
        <w:jc w:val="both"/>
        <w:rPr>
          <w:lang w:eastAsia="de-DE"/>
        </w:rPr>
      </w:pPr>
      <w:r>
        <w:rPr>
          <w:lang w:eastAsia="de-DE"/>
        </w:rPr>
        <w:t>Use</w:t>
      </w:r>
      <w:r w:rsidR="00747DEF">
        <w:rPr>
          <w:lang w:eastAsia="de-DE"/>
        </w:rPr>
        <w:t xml:space="preserve"> of protective coverings or glass over solar panels</w:t>
      </w:r>
      <w:r w:rsidR="0054104C">
        <w:rPr>
          <w:lang w:eastAsia="de-DE"/>
        </w:rPr>
        <w:t xml:space="preserve">, however it </w:t>
      </w:r>
      <w:r>
        <w:rPr>
          <w:lang w:eastAsia="de-DE"/>
        </w:rPr>
        <w:t>must</w:t>
      </w:r>
      <w:r w:rsidR="0054104C">
        <w:rPr>
          <w:lang w:eastAsia="de-DE"/>
        </w:rPr>
        <w:t xml:space="preserve"> be noted that this </w:t>
      </w:r>
      <w:r>
        <w:rPr>
          <w:lang w:eastAsia="de-DE"/>
        </w:rPr>
        <w:t>will</w:t>
      </w:r>
      <w:r w:rsidR="0054104C">
        <w:rPr>
          <w:lang w:eastAsia="de-DE"/>
        </w:rPr>
        <w:t xml:space="preserve"> reduce the solar performance</w:t>
      </w:r>
      <w:r w:rsidR="00BF7F92">
        <w:rPr>
          <w:lang w:eastAsia="de-DE"/>
        </w:rPr>
        <w:t>;</w:t>
      </w:r>
      <w:r w:rsidR="00330278" w:rsidRPr="00330278">
        <w:rPr>
          <w:lang w:eastAsia="de-DE"/>
        </w:rPr>
        <w:t xml:space="preserve"> </w:t>
      </w:r>
    </w:p>
    <w:p w14:paraId="1FF2737C" w14:textId="7AE1E2E9" w:rsidR="00330278" w:rsidRDefault="00330278" w:rsidP="00330278">
      <w:pPr>
        <w:pStyle w:val="BodyTextFirstIndent2"/>
        <w:numPr>
          <w:ilvl w:val="0"/>
          <w:numId w:val="48"/>
        </w:numPr>
        <w:jc w:val="both"/>
        <w:rPr>
          <w:lang w:eastAsia="de-DE"/>
        </w:rPr>
      </w:pPr>
      <w:r>
        <w:rPr>
          <w:lang w:eastAsia="de-DE"/>
        </w:rPr>
        <w:t>Review the implications of installing theft and vandalism deterrents</w:t>
      </w:r>
      <w:r w:rsidR="00B430F0">
        <w:rPr>
          <w:lang w:eastAsia="de-DE"/>
        </w:rPr>
        <w:t xml:space="preserve"> on</w:t>
      </w:r>
      <w:r>
        <w:rPr>
          <w:lang w:eastAsia="de-DE"/>
        </w:rPr>
        <w:t xml:space="preserve"> maintenance </w:t>
      </w:r>
      <w:r w:rsidR="00B430F0">
        <w:rPr>
          <w:lang w:eastAsia="de-DE"/>
        </w:rPr>
        <w:t xml:space="preserve">procedures and access </w:t>
      </w:r>
      <w:r>
        <w:rPr>
          <w:lang w:eastAsia="de-DE"/>
        </w:rPr>
        <w:t>for staff</w:t>
      </w:r>
      <w:r w:rsidR="00BF7F92">
        <w:rPr>
          <w:lang w:eastAsia="de-DE"/>
        </w:rPr>
        <w:t>;</w:t>
      </w:r>
    </w:p>
    <w:p w14:paraId="56ECFBFD" w14:textId="610EEAD4" w:rsidR="00330278" w:rsidRDefault="00330278" w:rsidP="00330278">
      <w:pPr>
        <w:pStyle w:val="BodyTextFirstIndent2"/>
        <w:numPr>
          <w:ilvl w:val="0"/>
          <w:numId w:val="48"/>
        </w:numPr>
        <w:jc w:val="both"/>
        <w:rPr>
          <w:lang w:eastAsia="de-DE"/>
        </w:rPr>
      </w:pPr>
      <w:r>
        <w:rPr>
          <w:lang w:eastAsia="de-DE"/>
        </w:rPr>
        <w:t xml:space="preserve">Designing buoys to prevent unauthorized access </w:t>
      </w:r>
      <w:r w:rsidR="00B430F0">
        <w:rPr>
          <w:lang w:eastAsia="de-DE"/>
        </w:rPr>
        <w:t>may</w:t>
      </w:r>
      <w:r w:rsidR="004A17AC">
        <w:rPr>
          <w:lang w:eastAsia="de-DE"/>
        </w:rPr>
        <w:t xml:space="preserve"> </w:t>
      </w:r>
      <w:r w:rsidR="00B430F0">
        <w:rPr>
          <w:lang w:eastAsia="de-DE"/>
        </w:rPr>
        <w:t xml:space="preserve">be considered but </w:t>
      </w:r>
      <w:r>
        <w:rPr>
          <w:lang w:eastAsia="de-DE"/>
        </w:rPr>
        <w:t>is particularly difficult</w:t>
      </w:r>
      <w:r w:rsidR="00B430F0">
        <w:rPr>
          <w:lang w:eastAsia="de-DE"/>
        </w:rPr>
        <w:t xml:space="preserve"> to accomplish</w:t>
      </w:r>
      <w:r>
        <w:rPr>
          <w:lang w:eastAsia="de-DE"/>
        </w:rPr>
        <w:t>.</w:t>
      </w:r>
    </w:p>
    <w:p w14:paraId="6CB42CC9" w14:textId="77777777" w:rsidR="002E0411" w:rsidRDefault="002E0411" w:rsidP="002E0411">
      <w:pPr>
        <w:pStyle w:val="BodyTextFirstIndent2"/>
        <w:ind w:left="0" w:firstLine="0"/>
        <w:rPr>
          <w:lang w:eastAsia="de-DE"/>
        </w:rPr>
      </w:pPr>
      <w:r>
        <w:rPr>
          <w:noProof/>
          <w:lang w:val="en-IE" w:eastAsia="en-IE"/>
        </w:rPr>
        <w:lastRenderedPageBreak/>
        <w:drawing>
          <wp:inline distT="0" distB="0" distL="0" distR="0" wp14:anchorId="0F6F2C5C" wp14:editId="37058782">
            <wp:extent cx="2412459" cy="4548347"/>
            <wp:effectExtent l="0" t="0" r="698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esdelaTansformacion.jpg"/>
                    <pic:cNvPicPr/>
                  </pic:nvPicPr>
                  <pic:blipFill rotWithShape="1">
                    <a:blip r:embed="rId21">
                      <a:extLst>
                        <a:ext uri="{28A0092B-C50C-407E-A947-70E740481C1C}">
                          <a14:useLocalDpi xmlns:a14="http://schemas.microsoft.com/office/drawing/2010/main" val="0"/>
                        </a:ext>
                      </a:extLst>
                    </a:blip>
                    <a:srcRect l="19577" t="28085" r="12772"/>
                    <a:stretch/>
                  </pic:blipFill>
                  <pic:spPr bwMode="auto">
                    <a:xfrm>
                      <a:off x="0" y="0"/>
                      <a:ext cx="2425005" cy="457200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IE" w:eastAsia="en-IE"/>
        </w:rPr>
        <w:drawing>
          <wp:inline distT="0" distB="0" distL="0" distR="0" wp14:anchorId="6A2C6801" wp14:editId="449EF024">
            <wp:extent cx="2422187" cy="454370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 574 - 1-10-12.jpg"/>
                    <pic:cNvPicPr/>
                  </pic:nvPicPr>
                  <pic:blipFill rotWithShape="1">
                    <a:blip r:embed="rId22">
                      <a:extLst>
                        <a:ext uri="{28A0092B-C50C-407E-A947-70E740481C1C}">
                          <a14:useLocalDpi xmlns:a14="http://schemas.microsoft.com/office/drawing/2010/main" val="0"/>
                        </a:ext>
                      </a:extLst>
                    </a:blip>
                    <a:srcRect l="15865" r="11898"/>
                    <a:stretch/>
                  </pic:blipFill>
                  <pic:spPr bwMode="auto">
                    <a:xfrm>
                      <a:off x="0" y="0"/>
                      <a:ext cx="2424863" cy="4548728"/>
                    </a:xfrm>
                    <a:prstGeom prst="rect">
                      <a:avLst/>
                    </a:prstGeom>
                    <a:ln>
                      <a:noFill/>
                    </a:ln>
                    <a:extLst>
                      <a:ext uri="{53640926-AAD7-44D8-BBD7-CCE9431645EC}">
                        <a14:shadowObscured xmlns:a14="http://schemas.microsoft.com/office/drawing/2010/main"/>
                      </a:ext>
                    </a:extLst>
                  </pic:spPr>
                </pic:pic>
              </a:graphicData>
            </a:graphic>
          </wp:inline>
        </w:drawing>
      </w:r>
    </w:p>
    <w:p w14:paraId="747D58DC" w14:textId="77777777" w:rsidR="007F7AE2" w:rsidRPr="007F7AE2" w:rsidRDefault="002E0411" w:rsidP="00B83713">
      <w:pPr>
        <w:pStyle w:val="Figure"/>
        <w:ind w:left="360" w:firstLine="0"/>
        <w:rPr>
          <w:lang w:eastAsia="de-DE"/>
        </w:rPr>
      </w:pPr>
      <w:bookmarkStart w:id="16" w:name="_Toc369552166"/>
      <w:r w:rsidRPr="00B83713">
        <w:rPr>
          <w:rFonts w:eastAsia="Calibri"/>
        </w:rPr>
        <w:t>Examples of beacon protected access</w:t>
      </w:r>
      <w:bookmarkEnd w:id="16"/>
    </w:p>
    <w:p w14:paraId="49AB5028" w14:textId="07C6EF74" w:rsidR="00351D40" w:rsidRDefault="002E0411" w:rsidP="007F7AE2">
      <w:pPr>
        <w:pStyle w:val="BodyText"/>
        <w:rPr>
          <w:lang w:eastAsia="de-DE"/>
        </w:rPr>
      </w:pPr>
      <w:r>
        <w:rPr>
          <w:lang w:eastAsia="de-DE"/>
        </w:rPr>
        <w:br w:type="textWrapping" w:clear="all"/>
      </w:r>
      <w:r w:rsidR="00351D40">
        <w:rPr>
          <w:noProof/>
          <w:lang w:val="en-IE" w:eastAsia="en-IE"/>
        </w:rPr>
        <w:drawing>
          <wp:inline distT="0" distB="0" distL="0" distR="0" wp14:anchorId="59F9166D" wp14:editId="43DE457D">
            <wp:extent cx="2636601" cy="3258766"/>
            <wp:effectExtent l="19050" t="0" r="0" b="0"/>
            <wp:docPr id="1" name="Picture 0" descr="DSC00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371.JPG"/>
                    <pic:cNvPicPr/>
                  </pic:nvPicPr>
                  <pic:blipFill>
                    <a:blip r:embed="rId23" cstate="email"/>
                    <a:srcRect/>
                    <a:stretch>
                      <a:fillRect/>
                    </a:stretch>
                  </pic:blipFill>
                  <pic:spPr>
                    <a:xfrm>
                      <a:off x="0" y="0"/>
                      <a:ext cx="2636601" cy="3258766"/>
                    </a:xfrm>
                    <a:prstGeom prst="rect">
                      <a:avLst/>
                    </a:prstGeom>
                  </pic:spPr>
                </pic:pic>
              </a:graphicData>
            </a:graphic>
          </wp:inline>
        </w:drawing>
      </w:r>
      <w:r w:rsidR="00351D40">
        <w:rPr>
          <w:noProof/>
          <w:lang w:val="en-IE" w:eastAsia="en-IE"/>
        </w:rPr>
        <w:drawing>
          <wp:inline distT="0" distB="0" distL="0" distR="0" wp14:anchorId="411CA9D9" wp14:editId="03ACB0B8">
            <wp:extent cx="2656056" cy="3258766"/>
            <wp:effectExtent l="19050" t="0" r="0" b="0"/>
            <wp:docPr id="2" name="Picture 1" descr="DSC00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376.JPG"/>
                    <pic:cNvPicPr/>
                  </pic:nvPicPr>
                  <pic:blipFill>
                    <a:blip r:embed="rId24" cstate="email"/>
                    <a:srcRect/>
                    <a:stretch>
                      <a:fillRect/>
                    </a:stretch>
                  </pic:blipFill>
                  <pic:spPr>
                    <a:xfrm>
                      <a:off x="0" y="0"/>
                      <a:ext cx="2656056" cy="3258766"/>
                    </a:xfrm>
                    <a:prstGeom prst="rect">
                      <a:avLst/>
                    </a:prstGeom>
                  </pic:spPr>
                </pic:pic>
              </a:graphicData>
            </a:graphic>
          </wp:inline>
        </w:drawing>
      </w:r>
    </w:p>
    <w:p w14:paraId="49FACDD0" w14:textId="0DC64305" w:rsidR="0075726A" w:rsidRDefault="0075726A" w:rsidP="00391F14">
      <w:pPr>
        <w:pStyle w:val="Figure"/>
      </w:pPr>
      <w:bookmarkStart w:id="17" w:name="_Toc369552167"/>
      <w:r w:rsidRPr="00391F14">
        <w:t>Examples</w:t>
      </w:r>
      <w:r w:rsidRPr="00D831CC">
        <w:t xml:space="preserve"> of security and signage</w:t>
      </w:r>
      <w:bookmarkEnd w:id="17"/>
    </w:p>
    <w:p w14:paraId="5CB14E76" w14:textId="728F6220" w:rsidR="0075726A" w:rsidRDefault="00581D67" w:rsidP="004A17AC">
      <w:pPr>
        <w:pStyle w:val="Caption"/>
        <w:jc w:val="center"/>
        <w:rPr>
          <w:lang w:eastAsia="de-DE"/>
        </w:rPr>
      </w:pPr>
      <w:r w:rsidRPr="00233E0E">
        <w:rPr>
          <w:rFonts w:eastAsia="Calibri"/>
          <w:noProof/>
          <w:lang w:val="en-IE" w:eastAsia="en-IE"/>
        </w:rPr>
        <w:lastRenderedPageBreak/>
        <w:drawing>
          <wp:inline distT="0" distB="0" distL="0" distR="0" wp14:anchorId="27397D20" wp14:editId="6381EC72">
            <wp:extent cx="2447491" cy="33754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 574 - 29-10 al 12-11-12.JPG"/>
                    <pic:cNvPicPr/>
                  </pic:nvPicPr>
                  <pic:blipFill rotWithShape="1">
                    <a:blip r:embed="rId25">
                      <a:extLst>
                        <a:ext uri="{28A0092B-C50C-407E-A947-70E740481C1C}">
                          <a14:useLocalDpi xmlns:a14="http://schemas.microsoft.com/office/drawing/2010/main" val="0"/>
                        </a:ext>
                      </a:extLst>
                    </a:blip>
                    <a:srcRect l="17847" t="14660" r="14165" b="15014"/>
                    <a:stretch/>
                  </pic:blipFill>
                  <pic:spPr bwMode="auto">
                    <a:xfrm>
                      <a:off x="0" y="0"/>
                      <a:ext cx="2444023" cy="3370715"/>
                    </a:xfrm>
                    <a:prstGeom prst="rect">
                      <a:avLst/>
                    </a:prstGeom>
                    <a:ln>
                      <a:noFill/>
                    </a:ln>
                    <a:extLst>
                      <a:ext uri="{53640926-AAD7-44D8-BBD7-CCE9431645EC}">
                        <a14:shadowObscured xmlns:a14="http://schemas.microsoft.com/office/drawing/2010/main"/>
                      </a:ext>
                    </a:extLst>
                  </pic:spPr>
                </pic:pic>
              </a:graphicData>
            </a:graphic>
          </wp:inline>
        </w:drawing>
      </w:r>
      <w:r w:rsidRPr="00233E0E">
        <w:rPr>
          <w:rFonts w:eastAsia="Calibri"/>
          <w:noProof/>
          <w:lang w:val="en-IE" w:eastAsia="en-IE"/>
        </w:rPr>
        <w:drawing>
          <wp:inline distT="0" distB="0" distL="0" distR="0" wp14:anchorId="01B4635C" wp14:editId="6A0943CD">
            <wp:extent cx="2056311" cy="3372254"/>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562-B - SFE 071-96.jpg"/>
                    <pic:cNvPicPr/>
                  </pic:nvPicPr>
                  <pic:blipFill rotWithShape="1">
                    <a:blip r:embed="rId26">
                      <a:extLst>
                        <a:ext uri="{28A0092B-C50C-407E-A947-70E740481C1C}">
                          <a14:useLocalDpi xmlns:a14="http://schemas.microsoft.com/office/drawing/2010/main" val="0"/>
                        </a:ext>
                      </a:extLst>
                    </a:blip>
                    <a:srcRect l="4816" r="13881"/>
                    <a:stretch/>
                  </pic:blipFill>
                  <pic:spPr bwMode="auto">
                    <a:xfrm>
                      <a:off x="0" y="0"/>
                      <a:ext cx="2053399" cy="3367478"/>
                    </a:xfrm>
                    <a:prstGeom prst="rect">
                      <a:avLst/>
                    </a:prstGeom>
                    <a:ln>
                      <a:noFill/>
                    </a:ln>
                    <a:extLst>
                      <a:ext uri="{53640926-AAD7-44D8-BBD7-CCE9431645EC}">
                        <a14:shadowObscured xmlns:a14="http://schemas.microsoft.com/office/drawing/2010/main"/>
                      </a:ext>
                    </a:extLst>
                  </pic:spPr>
                </pic:pic>
              </a:graphicData>
            </a:graphic>
          </wp:inline>
        </w:drawing>
      </w:r>
    </w:p>
    <w:p w14:paraId="41BE5DF0" w14:textId="7F65D680" w:rsidR="00581D67" w:rsidRPr="00581D67" w:rsidRDefault="00581D67" w:rsidP="00581D67">
      <w:pPr>
        <w:pStyle w:val="Figure"/>
        <w:rPr>
          <w:lang w:eastAsia="de-DE"/>
        </w:rPr>
      </w:pPr>
      <w:bookmarkStart w:id="18" w:name="_Toc369552168"/>
      <w:r w:rsidRPr="005D13B4">
        <w:rPr>
          <w:rFonts w:eastAsia="Calibri"/>
        </w:rPr>
        <w:t xml:space="preserve">Examples </w:t>
      </w:r>
      <w:r>
        <w:rPr>
          <w:rFonts w:eastAsia="Calibri"/>
        </w:rPr>
        <w:t>buoys</w:t>
      </w:r>
      <w:r w:rsidR="00A657ED">
        <w:rPr>
          <w:rFonts w:eastAsia="Calibri"/>
        </w:rPr>
        <w:t xml:space="preserve"> with robust steel battery boxes and solar panel</w:t>
      </w:r>
      <w:r>
        <w:rPr>
          <w:rFonts w:eastAsia="Calibri"/>
        </w:rPr>
        <w:t>.</w:t>
      </w:r>
      <w:bookmarkEnd w:id="18"/>
    </w:p>
    <w:p w14:paraId="1D85CC70" w14:textId="22DAEA5A" w:rsidR="00581D67" w:rsidRDefault="00724C62" w:rsidP="004A17AC">
      <w:pPr>
        <w:jc w:val="center"/>
        <w:rPr>
          <w:lang w:eastAsia="de-DE"/>
        </w:rPr>
      </w:pPr>
      <w:r w:rsidRPr="00233E0E">
        <w:rPr>
          <w:rFonts w:eastAsia="Calibri"/>
          <w:noProof/>
          <w:lang w:val="en-IE" w:eastAsia="en-IE"/>
        </w:rPr>
        <w:drawing>
          <wp:inline distT="0" distB="0" distL="0" distR="0" wp14:anchorId="435D3C23" wp14:editId="6AD8E274">
            <wp:extent cx="5389124" cy="3297676"/>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262-20131001-1212.jpg"/>
                    <pic:cNvPicPr/>
                  </pic:nvPicPr>
                  <pic:blipFill rotWithShape="1">
                    <a:blip r:embed="rId27">
                      <a:extLst>
                        <a:ext uri="{28A0092B-C50C-407E-A947-70E740481C1C}">
                          <a14:useLocalDpi xmlns:a14="http://schemas.microsoft.com/office/drawing/2010/main" val="0"/>
                        </a:ext>
                      </a:extLst>
                    </a:blip>
                    <a:srcRect l="4747" t="6546" r="4582" b="19482"/>
                    <a:stretch/>
                  </pic:blipFill>
                  <pic:spPr bwMode="auto">
                    <a:xfrm>
                      <a:off x="0" y="0"/>
                      <a:ext cx="5385670" cy="3295562"/>
                    </a:xfrm>
                    <a:prstGeom prst="rect">
                      <a:avLst/>
                    </a:prstGeom>
                    <a:ln>
                      <a:noFill/>
                    </a:ln>
                    <a:extLst>
                      <a:ext uri="{53640926-AAD7-44D8-BBD7-CCE9431645EC}">
                        <a14:shadowObscured xmlns:a14="http://schemas.microsoft.com/office/drawing/2010/main"/>
                      </a:ext>
                    </a:extLst>
                  </pic:spPr>
                </pic:pic>
              </a:graphicData>
            </a:graphic>
          </wp:inline>
        </w:drawing>
      </w:r>
    </w:p>
    <w:p w14:paraId="0E847A4D" w14:textId="51606E43" w:rsidR="00724C62" w:rsidRDefault="00A657ED" w:rsidP="00724C62">
      <w:pPr>
        <w:pStyle w:val="Figure"/>
        <w:rPr>
          <w:rFonts w:eastAsia="Calibri"/>
        </w:rPr>
      </w:pPr>
      <w:bookmarkStart w:id="19" w:name="_Toc369552169"/>
      <w:r>
        <w:rPr>
          <w:rFonts w:eastAsia="Calibri"/>
        </w:rPr>
        <w:t>Buoy</w:t>
      </w:r>
      <w:r w:rsidR="00724C62">
        <w:rPr>
          <w:rFonts w:eastAsia="Calibri"/>
        </w:rPr>
        <w:t xml:space="preserve"> super-structures with solar panel protected by an </w:t>
      </w:r>
      <w:r w:rsidR="00724C62" w:rsidRPr="00A516FC">
        <w:rPr>
          <w:rFonts w:eastAsia="Calibri"/>
        </w:rPr>
        <w:t>impact resistant glass</w:t>
      </w:r>
      <w:r w:rsidR="00724C62">
        <w:rPr>
          <w:rFonts w:eastAsia="Calibri"/>
        </w:rPr>
        <w:t xml:space="preserve"> inside </w:t>
      </w:r>
      <w:r>
        <w:rPr>
          <w:rFonts w:eastAsia="Calibri"/>
        </w:rPr>
        <w:t>a</w:t>
      </w:r>
      <w:r w:rsidR="00724C62">
        <w:rPr>
          <w:rFonts w:eastAsia="Calibri"/>
        </w:rPr>
        <w:t xml:space="preserve"> steel box</w:t>
      </w:r>
      <w:r>
        <w:rPr>
          <w:rFonts w:eastAsia="Calibri"/>
        </w:rPr>
        <w:t>.</w:t>
      </w:r>
      <w:bookmarkEnd w:id="19"/>
    </w:p>
    <w:p w14:paraId="4C2EEE97" w14:textId="77777777" w:rsidR="009E20D0" w:rsidRPr="009E20D0" w:rsidRDefault="009E20D0" w:rsidP="00391F14">
      <w:pPr>
        <w:pStyle w:val="Heading2"/>
      </w:pPr>
      <w:bookmarkStart w:id="20" w:name="_Toc369552471"/>
      <w:r w:rsidRPr="009E20D0">
        <w:t xml:space="preserve">Remote </w:t>
      </w:r>
      <w:r w:rsidRPr="00391F14">
        <w:t>Monitoring</w:t>
      </w:r>
      <w:r w:rsidR="00B00730">
        <w:t xml:space="preserve">, </w:t>
      </w:r>
      <w:r w:rsidRPr="009E20D0">
        <w:t>Surveillance</w:t>
      </w:r>
      <w:r w:rsidR="00B00730">
        <w:t xml:space="preserve"> and Signage</w:t>
      </w:r>
      <w:bookmarkEnd w:id="20"/>
    </w:p>
    <w:p w14:paraId="59703A17" w14:textId="77777777" w:rsidR="00391A01" w:rsidRDefault="009E20D0" w:rsidP="00391F14">
      <w:pPr>
        <w:pStyle w:val="BodyText"/>
        <w:rPr>
          <w:lang w:eastAsia="de-DE"/>
        </w:rPr>
      </w:pPr>
      <w:r>
        <w:rPr>
          <w:lang w:eastAsia="de-DE"/>
        </w:rPr>
        <w:t xml:space="preserve">The </w:t>
      </w:r>
      <w:r w:rsidR="00391A01">
        <w:rPr>
          <w:lang w:eastAsia="de-DE"/>
        </w:rPr>
        <w:t xml:space="preserve">increasing </w:t>
      </w:r>
      <w:r>
        <w:rPr>
          <w:lang w:eastAsia="de-DE"/>
        </w:rPr>
        <w:t>availability and development of remote monitoring</w:t>
      </w:r>
      <w:r w:rsidR="008C1ED4">
        <w:rPr>
          <w:lang w:eastAsia="de-DE"/>
        </w:rPr>
        <w:t xml:space="preserve"> technology provides an option </w:t>
      </w:r>
      <w:r w:rsidR="00391A01">
        <w:rPr>
          <w:lang w:eastAsia="de-DE"/>
        </w:rPr>
        <w:t>to monitor</w:t>
      </w:r>
      <w:r w:rsidR="00B00730">
        <w:rPr>
          <w:lang w:eastAsia="de-DE"/>
        </w:rPr>
        <w:t xml:space="preserve"> remote sites. It</w:t>
      </w:r>
      <w:r>
        <w:rPr>
          <w:lang w:eastAsia="de-DE"/>
        </w:rPr>
        <w:t xml:space="preserve"> </w:t>
      </w:r>
      <w:r w:rsidR="00391A01">
        <w:rPr>
          <w:lang w:eastAsia="de-DE"/>
        </w:rPr>
        <w:t xml:space="preserve">will be possible to </w:t>
      </w:r>
      <w:r>
        <w:rPr>
          <w:lang w:eastAsia="de-DE"/>
        </w:rPr>
        <w:t>id</w:t>
      </w:r>
      <w:r w:rsidR="00391A01">
        <w:rPr>
          <w:lang w:eastAsia="de-DE"/>
        </w:rPr>
        <w:t>entify</w:t>
      </w:r>
      <w:r>
        <w:rPr>
          <w:lang w:eastAsia="de-DE"/>
        </w:rPr>
        <w:t xml:space="preserve"> situations where an AtoN stops operating, although it would not be possible to identify </w:t>
      </w:r>
      <w:r w:rsidR="00391A01">
        <w:rPr>
          <w:lang w:eastAsia="de-DE"/>
        </w:rPr>
        <w:t>if</w:t>
      </w:r>
      <w:r>
        <w:rPr>
          <w:lang w:eastAsia="de-DE"/>
        </w:rPr>
        <w:t xml:space="preserve"> the cause of that outage is theft or vandalism.</w:t>
      </w:r>
      <w:r w:rsidR="002E0D60">
        <w:rPr>
          <w:lang w:eastAsia="de-DE"/>
        </w:rPr>
        <w:t xml:space="preserve"> </w:t>
      </w:r>
    </w:p>
    <w:p w14:paraId="3F83EB73" w14:textId="64244DFF" w:rsidR="002E0D60" w:rsidRDefault="00391A01" w:rsidP="00391F14">
      <w:pPr>
        <w:pStyle w:val="BodyText"/>
        <w:rPr>
          <w:lang w:eastAsia="de-DE"/>
        </w:rPr>
      </w:pPr>
      <w:r>
        <w:rPr>
          <w:lang w:eastAsia="de-DE"/>
        </w:rPr>
        <w:t xml:space="preserve">The </w:t>
      </w:r>
      <w:r w:rsidR="002E0D60">
        <w:rPr>
          <w:lang w:eastAsia="de-DE"/>
        </w:rPr>
        <w:t xml:space="preserve">main value </w:t>
      </w:r>
      <w:r>
        <w:rPr>
          <w:lang w:eastAsia="de-DE"/>
        </w:rPr>
        <w:t xml:space="preserve">will be the </w:t>
      </w:r>
      <w:r w:rsidR="00B00730">
        <w:rPr>
          <w:lang w:eastAsia="de-DE"/>
        </w:rPr>
        <w:t>notification of the need</w:t>
      </w:r>
      <w:r w:rsidR="002E0D60">
        <w:rPr>
          <w:lang w:eastAsia="de-DE"/>
        </w:rPr>
        <w:t xml:space="preserve"> to respond</w:t>
      </w:r>
      <w:r>
        <w:rPr>
          <w:lang w:eastAsia="de-DE"/>
        </w:rPr>
        <w:t>,</w:t>
      </w:r>
      <w:r w:rsidR="002E0D60">
        <w:rPr>
          <w:lang w:eastAsia="de-DE"/>
        </w:rPr>
        <w:t xml:space="preserve"> rectify and investigate.</w:t>
      </w:r>
    </w:p>
    <w:p w14:paraId="37D25B01" w14:textId="37AE2BC5" w:rsidR="00F33216" w:rsidRDefault="00B00730" w:rsidP="00391F14">
      <w:pPr>
        <w:pStyle w:val="BodyText"/>
        <w:rPr>
          <w:lang w:eastAsia="de-DE"/>
        </w:rPr>
      </w:pPr>
      <w:r>
        <w:rPr>
          <w:lang w:eastAsia="de-DE"/>
        </w:rPr>
        <w:t>The use of video surveillance is another method of deterring</w:t>
      </w:r>
      <w:r w:rsidR="00B83713">
        <w:rPr>
          <w:lang w:eastAsia="de-DE"/>
        </w:rPr>
        <w:t xml:space="preserve"> and monitoring</w:t>
      </w:r>
      <w:r>
        <w:rPr>
          <w:lang w:eastAsia="de-DE"/>
        </w:rPr>
        <w:t xml:space="preserve"> theft and vandalism</w:t>
      </w:r>
      <w:r w:rsidR="00F33216">
        <w:rPr>
          <w:lang w:eastAsia="de-DE"/>
        </w:rPr>
        <w:t>.</w:t>
      </w:r>
      <w:r>
        <w:rPr>
          <w:lang w:eastAsia="de-DE"/>
        </w:rPr>
        <w:t xml:space="preserve"> </w:t>
      </w:r>
      <w:r w:rsidR="00F33216">
        <w:rPr>
          <w:lang w:eastAsia="de-DE"/>
        </w:rPr>
        <w:t>This</w:t>
      </w:r>
      <w:r>
        <w:rPr>
          <w:lang w:eastAsia="de-DE"/>
        </w:rPr>
        <w:t xml:space="preserve"> is more suitable for areas where an adequate response is available when surveillance identifies a situation involving theft or vandalism. </w:t>
      </w:r>
    </w:p>
    <w:p w14:paraId="42EC7764" w14:textId="55E6BCE1" w:rsidR="009E20D0" w:rsidRDefault="00F33216" w:rsidP="00391F14">
      <w:pPr>
        <w:pStyle w:val="BodyText"/>
        <w:rPr>
          <w:lang w:eastAsia="de-DE"/>
        </w:rPr>
      </w:pPr>
      <w:r>
        <w:rPr>
          <w:lang w:eastAsia="de-DE"/>
        </w:rPr>
        <w:lastRenderedPageBreak/>
        <w:t>The effectiveness of these deterrents</w:t>
      </w:r>
      <w:r w:rsidR="00B00730">
        <w:rPr>
          <w:lang w:eastAsia="de-DE"/>
        </w:rPr>
        <w:t xml:space="preserve"> may be enhanced through </w:t>
      </w:r>
      <w:r>
        <w:rPr>
          <w:lang w:eastAsia="de-DE"/>
        </w:rPr>
        <w:t xml:space="preserve">the </w:t>
      </w:r>
      <w:r w:rsidR="00B00730">
        <w:rPr>
          <w:lang w:eastAsia="de-DE"/>
        </w:rPr>
        <w:t xml:space="preserve">incorporation of security and </w:t>
      </w:r>
      <w:r w:rsidR="009E20D0">
        <w:rPr>
          <w:lang w:eastAsia="de-DE"/>
        </w:rPr>
        <w:t xml:space="preserve">warning signage that advertises the presence of such systems, and possibly also the penalties associated with theft, vandalism </w:t>
      </w:r>
      <w:r>
        <w:rPr>
          <w:lang w:eastAsia="de-DE"/>
        </w:rPr>
        <w:t>and</w:t>
      </w:r>
      <w:r w:rsidR="009E20D0">
        <w:rPr>
          <w:lang w:eastAsia="de-DE"/>
        </w:rPr>
        <w:t xml:space="preserve"> unauthorized access.</w:t>
      </w:r>
    </w:p>
    <w:p w14:paraId="04ACFE4A" w14:textId="70E84110" w:rsidR="00FB5F49" w:rsidRDefault="00F33216" w:rsidP="00391F14">
      <w:pPr>
        <w:pStyle w:val="BodyText"/>
        <w:rPr>
          <w:lang w:eastAsia="de-DE"/>
        </w:rPr>
      </w:pPr>
      <w:r>
        <w:rPr>
          <w:lang w:eastAsia="de-DE"/>
        </w:rPr>
        <w:t>W</w:t>
      </w:r>
      <w:r w:rsidR="00FB5F49">
        <w:rPr>
          <w:lang w:eastAsia="de-DE"/>
        </w:rPr>
        <w:t xml:space="preserve">arning signage </w:t>
      </w:r>
      <w:r>
        <w:rPr>
          <w:lang w:eastAsia="de-DE"/>
        </w:rPr>
        <w:t xml:space="preserve">on its own </w:t>
      </w:r>
      <w:r w:rsidR="00FB5F49">
        <w:rPr>
          <w:lang w:eastAsia="de-DE"/>
        </w:rPr>
        <w:t>provides a very basic level of deterring unauthorized access</w:t>
      </w:r>
      <w:r w:rsidR="00757656">
        <w:rPr>
          <w:lang w:eastAsia="de-DE"/>
        </w:rPr>
        <w:t>. I</w:t>
      </w:r>
      <w:r w:rsidR="00FB5F49">
        <w:rPr>
          <w:lang w:eastAsia="de-DE"/>
        </w:rPr>
        <w:t xml:space="preserve">f utilized as the sole </w:t>
      </w:r>
      <w:r>
        <w:rPr>
          <w:lang w:eastAsia="de-DE"/>
        </w:rPr>
        <w:t xml:space="preserve">deterrent </w:t>
      </w:r>
      <w:r w:rsidR="00FB5F49">
        <w:rPr>
          <w:lang w:eastAsia="de-DE"/>
        </w:rPr>
        <w:t>method</w:t>
      </w:r>
      <w:r>
        <w:rPr>
          <w:lang w:eastAsia="de-DE"/>
        </w:rPr>
        <w:t xml:space="preserve"> it</w:t>
      </w:r>
      <w:r w:rsidR="00FB5F49">
        <w:rPr>
          <w:lang w:eastAsia="de-DE"/>
        </w:rPr>
        <w:t xml:space="preserve"> relies on the inherent goodwill </w:t>
      </w:r>
      <w:r>
        <w:rPr>
          <w:lang w:eastAsia="de-DE"/>
        </w:rPr>
        <w:t>of</w:t>
      </w:r>
      <w:r w:rsidR="004A17AC">
        <w:rPr>
          <w:lang w:eastAsia="de-DE"/>
        </w:rPr>
        <w:t xml:space="preserve"> a would-</w:t>
      </w:r>
      <w:r w:rsidR="00FB5F49">
        <w:rPr>
          <w:lang w:eastAsia="de-DE"/>
        </w:rPr>
        <w:t>be trespasser.</w:t>
      </w:r>
    </w:p>
    <w:p w14:paraId="0FFE6E5D" w14:textId="35B3AA13" w:rsidR="0024041A" w:rsidRDefault="0024041A" w:rsidP="00391F14">
      <w:pPr>
        <w:pStyle w:val="BodyText"/>
        <w:rPr>
          <w:lang w:eastAsia="de-DE"/>
        </w:rPr>
      </w:pPr>
      <w:r>
        <w:rPr>
          <w:lang w:eastAsia="de-DE"/>
        </w:rPr>
        <w:t>Signage could include:</w:t>
      </w:r>
    </w:p>
    <w:p w14:paraId="77E5607E" w14:textId="31B8C24C" w:rsidR="0024041A" w:rsidRDefault="0024041A" w:rsidP="00D831CC">
      <w:pPr>
        <w:pStyle w:val="BodyTextFirstIndent2"/>
        <w:numPr>
          <w:ilvl w:val="0"/>
          <w:numId w:val="52"/>
        </w:numPr>
        <w:jc w:val="both"/>
        <w:rPr>
          <w:lang w:eastAsia="de-DE"/>
        </w:rPr>
      </w:pPr>
      <w:r>
        <w:rPr>
          <w:lang w:eastAsia="de-DE"/>
        </w:rPr>
        <w:t>Owner of AtoN</w:t>
      </w:r>
    </w:p>
    <w:p w14:paraId="2177B647" w14:textId="1C2EED44" w:rsidR="0024041A" w:rsidRDefault="0024041A" w:rsidP="00D831CC">
      <w:pPr>
        <w:pStyle w:val="BodyTextFirstIndent2"/>
        <w:numPr>
          <w:ilvl w:val="0"/>
          <w:numId w:val="52"/>
        </w:numPr>
        <w:jc w:val="both"/>
        <w:rPr>
          <w:lang w:eastAsia="de-DE"/>
        </w:rPr>
      </w:pPr>
      <w:r>
        <w:rPr>
          <w:lang w:eastAsia="de-DE"/>
        </w:rPr>
        <w:t>Purpose of AtoN</w:t>
      </w:r>
      <w:r w:rsidR="004A17AC">
        <w:rPr>
          <w:lang w:eastAsia="de-DE"/>
        </w:rPr>
        <w:t xml:space="preserve"> – benefit to mariner – damage it today but you may need it tomorrow</w:t>
      </w:r>
    </w:p>
    <w:p w14:paraId="34F4E317" w14:textId="0DF23F6B" w:rsidR="0024041A" w:rsidRDefault="0024041A" w:rsidP="00D831CC">
      <w:pPr>
        <w:pStyle w:val="BodyTextFirstIndent2"/>
        <w:numPr>
          <w:ilvl w:val="0"/>
          <w:numId w:val="52"/>
        </w:numPr>
        <w:jc w:val="both"/>
        <w:rPr>
          <w:lang w:eastAsia="de-DE"/>
        </w:rPr>
      </w:pPr>
      <w:r>
        <w:rPr>
          <w:lang w:eastAsia="de-DE"/>
        </w:rPr>
        <w:t>Law applicable</w:t>
      </w:r>
    </w:p>
    <w:p w14:paraId="23D9CFC6" w14:textId="1571649D" w:rsidR="0024041A" w:rsidRDefault="0024041A" w:rsidP="00D831CC">
      <w:pPr>
        <w:pStyle w:val="BodyTextFirstIndent2"/>
        <w:numPr>
          <w:ilvl w:val="0"/>
          <w:numId w:val="52"/>
        </w:numPr>
        <w:jc w:val="both"/>
        <w:rPr>
          <w:lang w:eastAsia="de-DE"/>
        </w:rPr>
      </w:pPr>
      <w:r>
        <w:rPr>
          <w:lang w:eastAsia="de-DE"/>
        </w:rPr>
        <w:t>Penalties</w:t>
      </w:r>
    </w:p>
    <w:p w14:paraId="76049733" w14:textId="17D6EAC4" w:rsidR="0024041A" w:rsidRDefault="0024041A" w:rsidP="00D831CC">
      <w:pPr>
        <w:pStyle w:val="BodyTextFirstIndent2"/>
        <w:numPr>
          <w:ilvl w:val="0"/>
          <w:numId w:val="52"/>
        </w:numPr>
        <w:jc w:val="both"/>
        <w:rPr>
          <w:lang w:eastAsia="de-DE"/>
        </w:rPr>
      </w:pPr>
      <w:r>
        <w:rPr>
          <w:lang w:eastAsia="de-DE"/>
        </w:rPr>
        <w:t>Site hazards</w:t>
      </w:r>
    </w:p>
    <w:p w14:paraId="11698318" w14:textId="6C7967D8" w:rsidR="0024041A" w:rsidRDefault="0024041A" w:rsidP="00D831CC">
      <w:pPr>
        <w:pStyle w:val="BodyTextFirstIndent2"/>
        <w:numPr>
          <w:ilvl w:val="0"/>
          <w:numId w:val="52"/>
        </w:numPr>
        <w:jc w:val="both"/>
        <w:rPr>
          <w:lang w:eastAsia="de-DE"/>
        </w:rPr>
      </w:pPr>
      <w:r>
        <w:rPr>
          <w:lang w:eastAsia="de-DE"/>
        </w:rPr>
        <w:t>Approach areas</w:t>
      </w:r>
    </w:p>
    <w:p w14:paraId="0F4CE842" w14:textId="4AE09780" w:rsidR="008C6578" w:rsidRDefault="008C6578" w:rsidP="00D831CC">
      <w:pPr>
        <w:pStyle w:val="BodyTextFirstIndent2"/>
        <w:numPr>
          <w:ilvl w:val="0"/>
          <w:numId w:val="52"/>
        </w:numPr>
        <w:jc w:val="both"/>
        <w:rPr>
          <w:lang w:eastAsia="de-DE"/>
        </w:rPr>
      </w:pPr>
      <w:r>
        <w:rPr>
          <w:lang w:eastAsia="de-DE"/>
        </w:rPr>
        <w:t>Graphical symbols</w:t>
      </w:r>
    </w:p>
    <w:p w14:paraId="0E4A366C" w14:textId="77777777" w:rsidR="00B00730" w:rsidRDefault="00B00730" w:rsidP="004A17AC">
      <w:pPr>
        <w:pStyle w:val="BodyTextFirstIndent2"/>
        <w:ind w:left="0" w:firstLine="0"/>
        <w:jc w:val="center"/>
        <w:rPr>
          <w:highlight w:val="yellow"/>
          <w:lang w:eastAsia="de-DE"/>
        </w:rPr>
      </w:pPr>
      <w:r>
        <w:rPr>
          <w:noProof/>
          <w:lang w:val="en-IE" w:eastAsia="en-IE"/>
        </w:rPr>
        <w:drawing>
          <wp:inline distT="0" distB="0" distL="0" distR="0" wp14:anchorId="13042FE1" wp14:editId="22AD8496">
            <wp:extent cx="2879113" cy="2159334"/>
            <wp:effectExtent l="19050" t="0" r="0" b="0"/>
            <wp:docPr id="5" name="Picture 4" descr="AN083 Ava Point-19091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83 Ava Point-190912(25).JPG"/>
                    <pic:cNvPicPr/>
                  </pic:nvPicPr>
                  <pic:blipFill>
                    <a:blip r:embed="rId28" cstate="email"/>
                    <a:stretch>
                      <a:fillRect/>
                    </a:stretch>
                  </pic:blipFill>
                  <pic:spPr>
                    <a:xfrm>
                      <a:off x="0" y="0"/>
                      <a:ext cx="2879113" cy="2159334"/>
                    </a:xfrm>
                    <a:prstGeom prst="rect">
                      <a:avLst/>
                    </a:prstGeom>
                  </pic:spPr>
                </pic:pic>
              </a:graphicData>
            </a:graphic>
          </wp:inline>
        </w:drawing>
      </w:r>
      <w:r>
        <w:rPr>
          <w:noProof/>
          <w:lang w:val="en-IE" w:eastAsia="en-IE"/>
        </w:rPr>
        <w:drawing>
          <wp:inline distT="0" distB="0" distL="0" distR="0" wp14:anchorId="75C42AA8" wp14:editId="01A569C5">
            <wp:extent cx="2869518" cy="2152139"/>
            <wp:effectExtent l="19050" t="0" r="7032" b="0"/>
            <wp:docPr id="6" name="Picture 5" descr="PNG082-Brummer Island- -17081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082-Brummer Island- -170812-27.jpg"/>
                    <pic:cNvPicPr/>
                  </pic:nvPicPr>
                  <pic:blipFill>
                    <a:blip r:embed="rId29" cstate="email"/>
                    <a:stretch>
                      <a:fillRect/>
                    </a:stretch>
                  </pic:blipFill>
                  <pic:spPr>
                    <a:xfrm>
                      <a:off x="0" y="0"/>
                      <a:ext cx="2869518" cy="2152139"/>
                    </a:xfrm>
                    <a:prstGeom prst="rect">
                      <a:avLst/>
                    </a:prstGeom>
                  </pic:spPr>
                </pic:pic>
              </a:graphicData>
            </a:graphic>
          </wp:inline>
        </w:drawing>
      </w:r>
    </w:p>
    <w:p w14:paraId="4774D1B9" w14:textId="0041A684" w:rsidR="00D54633" w:rsidRDefault="00D54633" w:rsidP="00A657ED">
      <w:pPr>
        <w:pStyle w:val="BodyTextFirstIndent2"/>
        <w:ind w:left="0" w:firstLine="0"/>
        <w:jc w:val="center"/>
        <w:rPr>
          <w:highlight w:val="yellow"/>
          <w:lang w:eastAsia="de-DE"/>
        </w:rPr>
      </w:pPr>
      <w:r>
        <w:rPr>
          <w:noProof/>
          <w:lang w:val="en-IE" w:eastAsia="en-IE"/>
        </w:rPr>
        <w:drawing>
          <wp:inline distT="0" distB="0" distL="0" distR="0" wp14:anchorId="719DB9C4" wp14:editId="085BC397">
            <wp:extent cx="2901462" cy="2029040"/>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06299" cy="2032423"/>
                    </a:xfrm>
                    <a:prstGeom prst="rect">
                      <a:avLst/>
                    </a:prstGeom>
                  </pic:spPr>
                </pic:pic>
              </a:graphicData>
            </a:graphic>
          </wp:inline>
        </w:drawing>
      </w:r>
    </w:p>
    <w:p w14:paraId="50167EB0" w14:textId="1049E0B4" w:rsidR="008C1ED4" w:rsidRPr="00D831CC" w:rsidRDefault="0075726A" w:rsidP="00724C62">
      <w:pPr>
        <w:pStyle w:val="Figure"/>
      </w:pPr>
      <w:bookmarkStart w:id="21" w:name="_Toc369552170"/>
      <w:r w:rsidRPr="00D831CC">
        <w:t>Examples of signage</w:t>
      </w:r>
      <w:bookmarkEnd w:id="21"/>
    </w:p>
    <w:p w14:paraId="48E2CEB9" w14:textId="77777777" w:rsidR="006A5759" w:rsidRDefault="00FB5F49" w:rsidP="00391F14">
      <w:pPr>
        <w:pStyle w:val="Heading2"/>
      </w:pPr>
      <w:bookmarkStart w:id="22" w:name="_Toc369552472"/>
      <w:r w:rsidRPr="00391F14">
        <w:t>Selection</w:t>
      </w:r>
      <w:r>
        <w:t xml:space="preserve"> of Appropriate AtoN Equipment</w:t>
      </w:r>
      <w:bookmarkEnd w:id="22"/>
    </w:p>
    <w:p w14:paraId="402179AE" w14:textId="547FB298" w:rsidR="006A5759" w:rsidRDefault="009E20D0" w:rsidP="00B132F3">
      <w:pPr>
        <w:pStyle w:val="BodyText"/>
        <w:rPr>
          <w:lang w:eastAsia="de-DE"/>
        </w:rPr>
      </w:pPr>
      <w:r>
        <w:rPr>
          <w:lang w:eastAsia="de-DE"/>
        </w:rPr>
        <w:t xml:space="preserve">One of the </w:t>
      </w:r>
      <w:r w:rsidR="006A5759">
        <w:rPr>
          <w:lang w:eastAsia="de-DE"/>
        </w:rPr>
        <w:t>primary target</w:t>
      </w:r>
      <w:r>
        <w:rPr>
          <w:lang w:eastAsia="de-DE"/>
        </w:rPr>
        <w:t>s</w:t>
      </w:r>
      <w:r w:rsidR="006A5759">
        <w:rPr>
          <w:lang w:eastAsia="de-DE"/>
        </w:rPr>
        <w:t xml:space="preserve"> of theft and vandalism are power supply components such batteries and solar panels which have a high resale </w:t>
      </w:r>
      <w:r w:rsidR="003B2096">
        <w:rPr>
          <w:lang w:eastAsia="de-DE"/>
        </w:rPr>
        <w:t xml:space="preserve">value </w:t>
      </w:r>
      <w:r w:rsidR="006A5759">
        <w:rPr>
          <w:lang w:eastAsia="de-DE"/>
        </w:rPr>
        <w:t>or can be easily re-used in other applications.</w:t>
      </w:r>
    </w:p>
    <w:p w14:paraId="5F45E652" w14:textId="27C0193C" w:rsidR="006A5759" w:rsidRDefault="006A5759" w:rsidP="00B132F3">
      <w:pPr>
        <w:pStyle w:val="BodyText"/>
        <w:rPr>
          <w:lang w:eastAsia="de-DE"/>
        </w:rPr>
      </w:pPr>
      <w:r>
        <w:rPr>
          <w:lang w:eastAsia="de-DE"/>
        </w:rPr>
        <w:t xml:space="preserve">The use of </w:t>
      </w:r>
      <w:r w:rsidR="00B132F3">
        <w:rPr>
          <w:lang w:eastAsia="de-DE"/>
        </w:rPr>
        <w:t>self-contained</w:t>
      </w:r>
      <w:r>
        <w:rPr>
          <w:lang w:eastAsia="de-DE"/>
        </w:rPr>
        <w:t xml:space="preserve"> lanterns, i.e</w:t>
      </w:r>
      <w:r w:rsidR="00B132F3">
        <w:rPr>
          <w:lang w:eastAsia="de-DE"/>
        </w:rPr>
        <w:t>.</w:t>
      </w:r>
      <w:r>
        <w:rPr>
          <w:lang w:eastAsia="de-DE"/>
        </w:rPr>
        <w:t xml:space="preserve"> lanterns that have in built batteries and solar panels may prove a far less enticing target than having stand alone batteries and panels that </w:t>
      </w:r>
      <w:r w:rsidR="00A22C38">
        <w:rPr>
          <w:lang w:eastAsia="de-DE"/>
        </w:rPr>
        <w:t xml:space="preserve">are conspicuous, modular and therefore </w:t>
      </w:r>
      <w:r>
        <w:rPr>
          <w:lang w:eastAsia="de-DE"/>
        </w:rPr>
        <w:t>can be easily removed.</w:t>
      </w:r>
    </w:p>
    <w:p w14:paraId="17A1B707" w14:textId="41F35F37" w:rsidR="00C16C11" w:rsidRDefault="00103FC9" w:rsidP="00B132F3">
      <w:pPr>
        <w:pStyle w:val="BodyText"/>
        <w:rPr>
          <w:lang w:eastAsia="de-DE"/>
        </w:rPr>
      </w:pPr>
      <w:r>
        <w:rPr>
          <w:lang w:eastAsia="de-DE"/>
        </w:rPr>
        <w:t xml:space="preserve">These </w:t>
      </w:r>
      <w:r w:rsidR="00757656">
        <w:rPr>
          <w:lang w:eastAsia="de-DE"/>
        </w:rPr>
        <w:t>self-contained</w:t>
      </w:r>
      <w:r>
        <w:rPr>
          <w:lang w:eastAsia="de-DE"/>
        </w:rPr>
        <w:t xml:space="preserve"> lanterns </w:t>
      </w:r>
      <w:r w:rsidR="00757656">
        <w:rPr>
          <w:lang w:eastAsia="de-DE"/>
        </w:rPr>
        <w:t>are only available for short or medium range applications</w:t>
      </w:r>
      <w:r>
        <w:rPr>
          <w:lang w:eastAsia="de-DE"/>
        </w:rPr>
        <w:t xml:space="preserve"> and as such</w:t>
      </w:r>
      <w:r w:rsidR="00757656">
        <w:rPr>
          <w:lang w:eastAsia="de-DE"/>
        </w:rPr>
        <w:t xml:space="preserve"> it will </w:t>
      </w:r>
      <w:r w:rsidR="003B2096">
        <w:rPr>
          <w:lang w:eastAsia="de-DE"/>
        </w:rPr>
        <w:t xml:space="preserve">be </w:t>
      </w:r>
      <w:r w:rsidR="00757656">
        <w:rPr>
          <w:lang w:eastAsia="de-DE"/>
        </w:rPr>
        <w:t xml:space="preserve">necessary to ensure they meet the requirements </w:t>
      </w:r>
      <w:r>
        <w:rPr>
          <w:lang w:eastAsia="de-DE"/>
        </w:rPr>
        <w:t>for that site.</w:t>
      </w:r>
      <w:r w:rsidR="00C16C11">
        <w:rPr>
          <w:lang w:eastAsia="de-DE"/>
        </w:rPr>
        <w:t xml:space="preserve"> </w:t>
      </w:r>
    </w:p>
    <w:p w14:paraId="31F735DA" w14:textId="77777777" w:rsidR="00103FC9" w:rsidRDefault="006A5759" w:rsidP="00C16C11">
      <w:pPr>
        <w:pStyle w:val="BodyTextFirstIndent2"/>
        <w:ind w:left="0" w:firstLine="0"/>
      </w:pPr>
      <w:r>
        <w:rPr>
          <w:noProof/>
          <w:lang w:val="en-IE" w:eastAsia="en-IE"/>
        </w:rPr>
        <w:lastRenderedPageBreak/>
        <w:drawing>
          <wp:inline distT="0" distB="0" distL="0" distR="0" wp14:anchorId="41D74C0F" wp14:editId="7B8DBCB4">
            <wp:extent cx="2879793" cy="1994170"/>
            <wp:effectExtent l="19050" t="0" r="0" b="0"/>
            <wp:docPr id="395" name="Picture 390" descr="P1000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894.JPG"/>
                    <pic:cNvPicPr/>
                  </pic:nvPicPr>
                  <pic:blipFill>
                    <a:blip r:embed="rId31" cstate="email"/>
                    <a:srcRect/>
                    <a:stretch>
                      <a:fillRect/>
                    </a:stretch>
                  </pic:blipFill>
                  <pic:spPr>
                    <a:xfrm>
                      <a:off x="0" y="0"/>
                      <a:ext cx="2879793" cy="1994170"/>
                    </a:xfrm>
                    <a:prstGeom prst="rect">
                      <a:avLst/>
                    </a:prstGeom>
                  </pic:spPr>
                </pic:pic>
              </a:graphicData>
            </a:graphic>
          </wp:inline>
        </w:drawing>
      </w:r>
      <w:r w:rsidR="00103FC9">
        <w:rPr>
          <w:noProof/>
          <w:lang w:val="en-IE" w:eastAsia="en-IE"/>
        </w:rPr>
        <w:drawing>
          <wp:inline distT="0" distB="0" distL="0" distR="0" wp14:anchorId="078D4838" wp14:editId="52184583">
            <wp:extent cx="2879792" cy="1994170"/>
            <wp:effectExtent l="19050" t="0" r="0" b="0"/>
            <wp:docPr id="404" name="Picture 393" descr="Rear Lead AN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r Lead AN159.JPG"/>
                    <pic:cNvPicPr/>
                  </pic:nvPicPr>
                  <pic:blipFill>
                    <a:blip r:embed="rId32" cstate="email"/>
                    <a:srcRect/>
                    <a:stretch>
                      <a:fillRect/>
                    </a:stretch>
                  </pic:blipFill>
                  <pic:spPr>
                    <a:xfrm>
                      <a:off x="0" y="0"/>
                      <a:ext cx="2879792" cy="1994170"/>
                    </a:xfrm>
                    <a:prstGeom prst="rect">
                      <a:avLst/>
                    </a:prstGeom>
                  </pic:spPr>
                </pic:pic>
              </a:graphicData>
            </a:graphic>
          </wp:inline>
        </w:drawing>
      </w:r>
    </w:p>
    <w:p w14:paraId="73D9A969" w14:textId="5EFDE504" w:rsidR="00103FC9" w:rsidRPr="004458D6" w:rsidRDefault="00B132F3" w:rsidP="00391F14">
      <w:pPr>
        <w:pStyle w:val="Figure"/>
      </w:pPr>
      <w:bookmarkStart w:id="23" w:name="_Toc369552171"/>
      <w:r>
        <w:t>Examples of Use of Self-</w:t>
      </w:r>
      <w:r w:rsidR="00103FC9" w:rsidRPr="004458D6">
        <w:t>Contained Lanterns</w:t>
      </w:r>
      <w:bookmarkEnd w:id="23"/>
    </w:p>
    <w:p w14:paraId="73AAACB4" w14:textId="77777777" w:rsidR="00A93778" w:rsidRPr="006C49E9" w:rsidRDefault="00A93778" w:rsidP="00391F14">
      <w:pPr>
        <w:pStyle w:val="Heading2"/>
      </w:pPr>
      <w:bookmarkStart w:id="24" w:name="_Toc369552473"/>
      <w:r w:rsidRPr="006C49E9">
        <w:t xml:space="preserve">Theft </w:t>
      </w:r>
      <w:r w:rsidRPr="00391F14">
        <w:t>deterrent</w:t>
      </w:r>
      <w:r w:rsidRPr="006C49E9">
        <w:t xml:space="preserve"> devices</w:t>
      </w:r>
      <w:bookmarkEnd w:id="24"/>
    </w:p>
    <w:p w14:paraId="0D6B4A7B" w14:textId="5DC6C88B" w:rsidR="00A93778" w:rsidRDefault="00A93778" w:rsidP="00391F14">
      <w:pPr>
        <w:pStyle w:val="BodyText"/>
      </w:pPr>
      <w:r>
        <w:t xml:space="preserve">The use of </w:t>
      </w:r>
      <w:r w:rsidR="00757656">
        <w:t>retrofitted</w:t>
      </w:r>
      <w:r>
        <w:t xml:space="preserve"> engineering solutions for the prevention of theft may be required </w:t>
      </w:r>
      <w:r w:rsidR="00757656">
        <w:t>at</w:t>
      </w:r>
      <w:r>
        <w:t xml:space="preserve"> sites where self</w:t>
      </w:r>
      <w:r w:rsidR="00757656">
        <w:t>-</w:t>
      </w:r>
      <w:r>
        <w:t xml:space="preserve">contained lanterns </w:t>
      </w:r>
      <w:r w:rsidR="00757656">
        <w:t>may not provide the required range and</w:t>
      </w:r>
      <w:r>
        <w:t xml:space="preserve"> </w:t>
      </w:r>
      <w:r w:rsidR="00757656">
        <w:t>also</w:t>
      </w:r>
      <w:r w:rsidR="00757656" w:rsidRPr="00757656">
        <w:t xml:space="preserve"> </w:t>
      </w:r>
      <w:r w:rsidR="00757656">
        <w:t xml:space="preserve">where </w:t>
      </w:r>
      <w:r>
        <w:t xml:space="preserve">remote monitoring or other methods of surveillance and notification of theft are not possible. </w:t>
      </w:r>
    </w:p>
    <w:p w14:paraId="07873F01" w14:textId="77777777" w:rsidR="00A93778" w:rsidRDefault="00A93778" w:rsidP="00A93778">
      <w:pPr>
        <w:pStyle w:val="BodyText"/>
      </w:pPr>
      <w:r>
        <w:rPr>
          <w:noProof/>
          <w:lang w:val="en-IE" w:eastAsia="en-IE"/>
        </w:rPr>
        <w:drawing>
          <wp:inline distT="0" distB="0" distL="0" distR="0" wp14:anchorId="082FA323" wp14:editId="26922273">
            <wp:extent cx="2879793" cy="2159999"/>
            <wp:effectExtent l="19050" t="0" r="0" b="0"/>
            <wp:docPr id="412" name="Picture 1" descr="PN073-Nibor Reef-1209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073-Nibor Reef-12091224.JPG"/>
                    <pic:cNvPicPr/>
                  </pic:nvPicPr>
                  <pic:blipFill>
                    <a:blip r:embed="rId33" cstate="email"/>
                    <a:stretch>
                      <a:fillRect/>
                    </a:stretch>
                  </pic:blipFill>
                  <pic:spPr>
                    <a:xfrm>
                      <a:off x="0" y="0"/>
                      <a:ext cx="2882686" cy="2162169"/>
                    </a:xfrm>
                    <a:prstGeom prst="rect">
                      <a:avLst/>
                    </a:prstGeom>
                  </pic:spPr>
                </pic:pic>
              </a:graphicData>
            </a:graphic>
          </wp:inline>
        </w:drawing>
      </w:r>
      <w:r>
        <w:rPr>
          <w:noProof/>
          <w:lang w:val="en-IE" w:eastAsia="en-IE"/>
        </w:rPr>
        <w:drawing>
          <wp:inline distT="0" distB="0" distL="0" distR="0" wp14:anchorId="4F405A1D" wp14:editId="72CDD72F">
            <wp:extent cx="2880087" cy="2160065"/>
            <wp:effectExtent l="19050" t="0" r="0" b="0"/>
            <wp:docPr id="413" name="Picture 3" descr="PN073-Nibor Reef-12091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073-Nibor Reef-12091230.JPG"/>
                    <pic:cNvPicPr/>
                  </pic:nvPicPr>
                  <pic:blipFill>
                    <a:blip r:embed="rId34" cstate="email"/>
                    <a:stretch>
                      <a:fillRect/>
                    </a:stretch>
                  </pic:blipFill>
                  <pic:spPr>
                    <a:xfrm>
                      <a:off x="0" y="0"/>
                      <a:ext cx="2880087" cy="2160065"/>
                    </a:xfrm>
                    <a:prstGeom prst="rect">
                      <a:avLst/>
                    </a:prstGeom>
                  </pic:spPr>
                </pic:pic>
              </a:graphicData>
            </a:graphic>
          </wp:inline>
        </w:drawing>
      </w:r>
    </w:p>
    <w:p w14:paraId="6A88BB57" w14:textId="77777777" w:rsidR="00A93778" w:rsidRDefault="00A93778" w:rsidP="00C16C11">
      <w:pPr>
        <w:pStyle w:val="BodyText"/>
      </w:pPr>
      <w:r>
        <w:rPr>
          <w:noProof/>
          <w:lang w:val="en-IE" w:eastAsia="en-IE"/>
        </w:rPr>
        <w:drawing>
          <wp:inline distT="0" distB="0" distL="0" distR="0" wp14:anchorId="5DC51F4F" wp14:editId="6E4EEFA4">
            <wp:extent cx="2873442" cy="2155082"/>
            <wp:effectExtent l="19050" t="0" r="3108" b="0"/>
            <wp:docPr id="415" name="Picture 6" descr="rear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r (5).JPG"/>
                    <pic:cNvPicPr/>
                  </pic:nvPicPr>
                  <pic:blipFill>
                    <a:blip r:embed="rId35" cstate="email"/>
                    <a:stretch>
                      <a:fillRect/>
                    </a:stretch>
                  </pic:blipFill>
                  <pic:spPr>
                    <a:xfrm>
                      <a:off x="0" y="0"/>
                      <a:ext cx="2880670" cy="2160503"/>
                    </a:xfrm>
                    <a:prstGeom prst="rect">
                      <a:avLst/>
                    </a:prstGeom>
                  </pic:spPr>
                </pic:pic>
              </a:graphicData>
            </a:graphic>
          </wp:inline>
        </w:drawing>
      </w:r>
      <w:r>
        <w:rPr>
          <w:noProof/>
          <w:lang w:val="en-IE" w:eastAsia="en-IE"/>
        </w:rPr>
        <w:drawing>
          <wp:inline distT="0" distB="0" distL="0" distR="0" wp14:anchorId="654C4D87" wp14:editId="3B472410">
            <wp:extent cx="2853446" cy="2140085"/>
            <wp:effectExtent l="19050" t="0" r="4054" b="0"/>
            <wp:docPr id="417" name="Picture 387" descr="AN039 Oro Bat Front 22-3-11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039 Oro Bat Front 22-3-11 (6).JPG"/>
                    <pic:cNvPicPr/>
                  </pic:nvPicPr>
                  <pic:blipFill>
                    <a:blip r:embed="rId36" cstate="email"/>
                    <a:stretch>
                      <a:fillRect/>
                    </a:stretch>
                  </pic:blipFill>
                  <pic:spPr>
                    <a:xfrm>
                      <a:off x="0" y="0"/>
                      <a:ext cx="2865160" cy="2148871"/>
                    </a:xfrm>
                    <a:prstGeom prst="rect">
                      <a:avLst/>
                    </a:prstGeom>
                  </pic:spPr>
                </pic:pic>
              </a:graphicData>
            </a:graphic>
          </wp:inline>
        </w:drawing>
      </w:r>
    </w:p>
    <w:p w14:paraId="2606C708" w14:textId="77777777" w:rsidR="00A657ED" w:rsidRPr="004458D6" w:rsidRDefault="00A657ED" w:rsidP="00A657ED">
      <w:pPr>
        <w:pStyle w:val="Figure"/>
        <w:rPr>
          <w:b/>
        </w:rPr>
      </w:pPr>
      <w:bookmarkStart w:id="25" w:name="_Toc369552172"/>
      <w:r w:rsidRPr="004458D6">
        <w:t>Examples of engineered methods of theft deterrents, including fabricated stainless steel security frames for batteries, solar panels and lanterns.</w:t>
      </w:r>
      <w:bookmarkEnd w:id="25"/>
    </w:p>
    <w:p w14:paraId="797F5C59" w14:textId="77777777" w:rsidR="00A657ED" w:rsidRDefault="00A657ED" w:rsidP="00C16C11">
      <w:pPr>
        <w:pStyle w:val="BodyText"/>
      </w:pPr>
    </w:p>
    <w:p w14:paraId="6203455D" w14:textId="07DBBB5A" w:rsidR="00FC19B9" w:rsidRDefault="00FC19B9" w:rsidP="00B132F3">
      <w:pPr>
        <w:pStyle w:val="BodyText"/>
        <w:jc w:val="center"/>
      </w:pPr>
      <w:r w:rsidRPr="001A02B1">
        <w:rPr>
          <w:noProof/>
          <w:lang w:val="en-IE" w:eastAsia="en-IE"/>
        </w:rPr>
        <w:lastRenderedPageBreak/>
        <w:drawing>
          <wp:inline distT="0" distB="0" distL="0" distR="0" wp14:anchorId="150A11D5" wp14:editId="3E5AD5AC">
            <wp:extent cx="2399769" cy="228600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2175.JPG"/>
                    <pic:cNvPicPr/>
                  </pic:nvPicPr>
                  <pic:blipFill rotWithShape="1">
                    <a:blip r:embed="rId37">
                      <a:extLst>
                        <a:ext uri="{28A0092B-C50C-407E-A947-70E740481C1C}">
                          <a14:useLocalDpi xmlns:a14="http://schemas.microsoft.com/office/drawing/2010/main" val="0"/>
                        </a:ext>
                      </a:extLst>
                    </a:blip>
                    <a:srcRect l="14239" t="9165" r="14238"/>
                    <a:stretch/>
                  </pic:blipFill>
                  <pic:spPr bwMode="auto">
                    <a:xfrm>
                      <a:off x="0" y="0"/>
                      <a:ext cx="2399769" cy="2286000"/>
                    </a:xfrm>
                    <a:prstGeom prst="rect">
                      <a:avLst/>
                    </a:prstGeom>
                    <a:ln>
                      <a:noFill/>
                    </a:ln>
                    <a:extLst>
                      <a:ext uri="{53640926-AAD7-44D8-BBD7-CCE9431645EC}">
                        <a14:shadowObscured xmlns:a14="http://schemas.microsoft.com/office/drawing/2010/main"/>
                      </a:ext>
                    </a:extLst>
                  </pic:spPr>
                </pic:pic>
              </a:graphicData>
            </a:graphic>
          </wp:inline>
        </w:drawing>
      </w:r>
      <w:r w:rsidR="00A657ED" w:rsidRPr="001A02B1">
        <w:rPr>
          <w:noProof/>
          <w:lang w:val="en-IE" w:eastAsia="en-IE"/>
        </w:rPr>
        <w:drawing>
          <wp:inline distT="0" distB="0" distL="0" distR="0" wp14:anchorId="13AF2D69" wp14:editId="426DD416">
            <wp:extent cx="2354094" cy="2283731"/>
            <wp:effectExtent l="0" t="0" r="825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2172.JPG"/>
                    <pic:cNvPicPr/>
                  </pic:nvPicPr>
                  <pic:blipFill rotWithShape="1">
                    <a:blip r:embed="rId38">
                      <a:extLst>
                        <a:ext uri="{28A0092B-C50C-407E-A947-70E740481C1C}">
                          <a14:useLocalDpi xmlns:a14="http://schemas.microsoft.com/office/drawing/2010/main" val="0"/>
                        </a:ext>
                      </a:extLst>
                    </a:blip>
                    <a:srcRect l="22683"/>
                    <a:stretch/>
                  </pic:blipFill>
                  <pic:spPr bwMode="auto">
                    <a:xfrm>
                      <a:off x="0" y="0"/>
                      <a:ext cx="2356433" cy="2286000"/>
                    </a:xfrm>
                    <a:prstGeom prst="rect">
                      <a:avLst/>
                    </a:prstGeom>
                    <a:ln>
                      <a:noFill/>
                    </a:ln>
                    <a:extLst>
                      <a:ext uri="{53640926-AAD7-44D8-BBD7-CCE9431645EC}">
                        <a14:shadowObscured xmlns:a14="http://schemas.microsoft.com/office/drawing/2010/main"/>
                      </a:ext>
                    </a:extLst>
                  </pic:spPr>
                </pic:pic>
              </a:graphicData>
            </a:graphic>
          </wp:inline>
        </w:drawing>
      </w:r>
    </w:p>
    <w:p w14:paraId="210C7A81" w14:textId="067C3FBE" w:rsidR="00FC19B9" w:rsidRDefault="00FC19B9" w:rsidP="00A657ED">
      <w:pPr>
        <w:pStyle w:val="BodyText"/>
        <w:jc w:val="center"/>
      </w:pPr>
      <w:r w:rsidRPr="001A02B1">
        <w:rPr>
          <w:noProof/>
          <w:lang w:val="en-IE" w:eastAsia="en-IE"/>
        </w:rPr>
        <w:drawing>
          <wp:inline distT="0" distB="0" distL="0" distR="0" wp14:anchorId="7F29173E" wp14:editId="666D934B">
            <wp:extent cx="3047783" cy="22860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2173.JPG"/>
                    <pic:cNvPicPr/>
                  </pic:nvPicPr>
                  <pic:blipFill>
                    <a:blip r:embed="rId39">
                      <a:extLst>
                        <a:ext uri="{28A0092B-C50C-407E-A947-70E740481C1C}">
                          <a14:useLocalDpi xmlns:a14="http://schemas.microsoft.com/office/drawing/2010/main" val="0"/>
                        </a:ext>
                      </a:extLst>
                    </a:blip>
                    <a:stretch>
                      <a:fillRect/>
                    </a:stretch>
                  </pic:blipFill>
                  <pic:spPr>
                    <a:xfrm>
                      <a:off x="0" y="0"/>
                      <a:ext cx="3047783" cy="2286000"/>
                    </a:xfrm>
                    <a:prstGeom prst="rect">
                      <a:avLst/>
                    </a:prstGeom>
                  </pic:spPr>
                </pic:pic>
              </a:graphicData>
            </a:graphic>
          </wp:inline>
        </w:drawing>
      </w:r>
    </w:p>
    <w:p w14:paraId="4AD42441" w14:textId="66600268" w:rsidR="00FC19B9" w:rsidRDefault="00A657ED" w:rsidP="00C16C11">
      <w:pPr>
        <w:pStyle w:val="Figure"/>
      </w:pPr>
      <w:bookmarkStart w:id="26" w:name="_Toc369552173"/>
      <w:r>
        <w:t>Example</w:t>
      </w:r>
      <w:r w:rsidR="003B2096">
        <w:t>s</w:t>
      </w:r>
      <w:r w:rsidR="00B132F3">
        <w:t xml:space="preserve"> of AtoN </w:t>
      </w:r>
      <w:r>
        <w:t>where mechanical protection has failed.</w:t>
      </w:r>
      <w:bookmarkEnd w:id="26"/>
      <w:r>
        <w:t xml:space="preserve"> </w:t>
      </w:r>
    </w:p>
    <w:p w14:paraId="359F9FBF" w14:textId="77777777" w:rsidR="006A5759" w:rsidRPr="00A93778" w:rsidRDefault="00A93778" w:rsidP="00391F14">
      <w:pPr>
        <w:pStyle w:val="Heading2"/>
      </w:pPr>
      <w:bookmarkStart w:id="27" w:name="_Toc369552474"/>
      <w:r w:rsidRPr="00A93778">
        <w:t xml:space="preserve">Community Engagement and </w:t>
      </w:r>
      <w:r w:rsidR="002D6A5D">
        <w:t xml:space="preserve">Public </w:t>
      </w:r>
      <w:r w:rsidRPr="00A93778">
        <w:t>Awareness</w:t>
      </w:r>
      <w:bookmarkEnd w:id="27"/>
    </w:p>
    <w:p w14:paraId="76502A48" w14:textId="017C53D5" w:rsidR="00747DEF" w:rsidRDefault="002E0D60" w:rsidP="006D5CF0">
      <w:pPr>
        <w:pStyle w:val="BodyText"/>
      </w:pPr>
      <w:r>
        <w:t>The proximity</w:t>
      </w:r>
      <w:r w:rsidR="000D4EB0">
        <w:t xml:space="preserve"> of</w:t>
      </w:r>
      <w:r>
        <w:t xml:space="preserve"> </w:t>
      </w:r>
      <w:r w:rsidR="000D4EB0">
        <w:t xml:space="preserve">an AtoN to </w:t>
      </w:r>
      <w:r>
        <w:t xml:space="preserve">nearby communities, towns, cities or other developments </w:t>
      </w:r>
      <w:r w:rsidR="000D4EB0">
        <w:t>is</w:t>
      </w:r>
      <w:r>
        <w:t xml:space="preserve"> often one of the largest theft and vandalism drivers.</w:t>
      </w:r>
    </w:p>
    <w:p w14:paraId="65CA8A4A" w14:textId="18251DB9" w:rsidR="00747DEF" w:rsidRDefault="00747DEF" w:rsidP="006D5CF0">
      <w:pPr>
        <w:pStyle w:val="BodyText"/>
      </w:pPr>
      <w:r>
        <w:t xml:space="preserve">Education and awareness </w:t>
      </w:r>
      <w:r w:rsidR="000D4EB0">
        <w:t>are</w:t>
      </w:r>
      <w:r w:rsidR="007D3029">
        <w:t xml:space="preserve"> </w:t>
      </w:r>
      <w:r w:rsidR="00542996">
        <w:t xml:space="preserve">important aspects </w:t>
      </w:r>
      <w:r w:rsidR="000D4EB0">
        <w:t>to ensure</w:t>
      </w:r>
      <w:r w:rsidR="00542996">
        <w:t xml:space="preserve"> communities </w:t>
      </w:r>
      <w:r w:rsidR="007955E6">
        <w:t xml:space="preserve">and </w:t>
      </w:r>
      <w:r w:rsidR="00A61BD4">
        <w:t xml:space="preserve">local </w:t>
      </w:r>
      <w:r w:rsidR="007955E6">
        <w:t xml:space="preserve">users </w:t>
      </w:r>
      <w:r w:rsidR="00542996">
        <w:t>understand</w:t>
      </w:r>
      <w:r>
        <w:t xml:space="preserve"> the purpose of the AtoN to maritime safety and the potential impact of it being not operational.</w:t>
      </w:r>
      <w:r w:rsidR="00554C47">
        <w:t xml:space="preserve"> The </w:t>
      </w:r>
      <w:r w:rsidR="000D4EB0">
        <w:t>potential financial, safety and environmental impacts</w:t>
      </w:r>
      <w:r w:rsidR="00554C47">
        <w:t xml:space="preserve"> of a maritime </w:t>
      </w:r>
      <w:proofErr w:type="gramStart"/>
      <w:r w:rsidR="00554C47">
        <w:t xml:space="preserve">incident </w:t>
      </w:r>
      <w:r w:rsidR="003B2096">
        <w:t xml:space="preserve"> </w:t>
      </w:r>
      <w:r w:rsidR="006374A9">
        <w:t>should</w:t>
      </w:r>
      <w:proofErr w:type="gramEnd"/>
      <w:r w:rsidR="006374A9">
        <w:t xml:space="preserve"> be communicated</w:t>
      </w:r>
      <w:r w:rsidR="000D4EB0">
        <w:t xml:space="preserve"> to the local </w:t>
      </w:r>
      <w:r w:rsidR="00C4259E">
        <w:t>population and users</w:t>
      </w:r>
      <w:r w:rsidR="006374A9">
        <w:t>.</w:t>
      </w:r>
    </w:p>
    <w:p w14:paraId="47C027D8" w14:textId="6F658100" w:rsidR="006E41D1" w:rsidRDefault="002E0D60" w:rsidP="006D5CF0">
      <w:pPr>
        <w:pStyle w:val="BodyText"/>
      </w:pPr>
      <w:r>
        <w:t xml:space="preserve">There are many </w:t>
      </w:r>
      <w:r w:rsidR="006E41D1">
        <w:t>factors related to this social aspect</w:t>
      </w:r>
      <w:r>
        <w:t xml:space="preserve"> </w:t>
      </w:r>
      <w:r w:rsidR="007D3029">
        <w:t xml:space="preserve">of theft and vandalism </w:t>
      </w:r>
      <w:r>
        <w:t>including but no</w:t>
      </w:r>
      <w:r w:rsidR="006E41D1">
        <w:t>t limited</w:t>
      </w:r>
      <w:r w:rsidR="007D3029">
        <w:t xml:space="preserve"> to</w:t>
      </w:r>
      <w:r w:rsidR="006E41D1">
        <w:t>;</w:t>
      </w:r>
    </w:p>
    <w:p w14:paraId="31C571EC" w14:textId="767C7198" w:rsidR="006E41D1" w:rsidRDefault="00A61BD4" w:rsidP="002D6A5D">
      <w:pPr>
        <w:pStyle w:val="BodyText"/>
        <w:numPr>
          <w:ilvl w:val="0"/>
          <w:numId w:val="49"/>
        </w:numPr>
      </w:pPr>
      <w:r>
        <w:t>Remoteness and location of site;</w:t>
      </w:r>
    </w:p>
    <w:p w14:paraId="7EB02626" w14:textId="7B9D126D" w:rsidR="006E41D1" w:rsidRDefault="006E41D1" w:rsidP="002D6A5D">
      <w:pPr>
        <w:pStyle w:val="BodyText"/>
        <w:numPr>
          <w:ilvl w:val="0"/>
          <w:numId w:val="49"/>
        </w:numPr>
      </w:pPr>
      <w:r>
        <w:t xml:space="preserve">Lack of surveillance or presence of </w:t>
      </w:r>
      <w:r w:rsidR="002D6A5D">
        <w:t xml:space="preserve">functional </w:t>
      </w:r>
      <w:r w:rsidR="00A61BD4">
        <w:t>law and order;</w:t>
      </w:r>
    </w:p>
    <w:p w14:paraId="46B48195" w14:textId="17F069DF" w:rsidR="002E0D60" w:rsidRPr="002D6A5D" w:rsidRDefault="006E41D1" w:rsidP="002D6A5D">
      <w:pPr>
        <w:pStyle w:val="BodyText"/>
        <w:numPr>
          <w:ilvl w:val="0"/>
          <w:numId w:val="49"/>
        </w:numPr>
        <w:rPr>
          <w:color w:val="000000" w:themeColor="text1"/>
        </w:rPr>
      </w:pPr>
      <w:r w:rsidRPr="002D6A5D">
        <w:rPr>
          <w:color w:val="000000" w:themeColor="text1"/>
        </w:rPr>
        <w:t xml:space="preserve">The level </w:t>
      </w:r>
      <w:r w:rsidR="002E0D60" w:rsidRPr="002D6A5D">
        <w:rPr>
          <w:color w:val="000000" w:themeColor="text1"/>
        </w:rPr>
        <w:t>of socio economic development</w:t>
      </w:r>
      <w:r w:rsidRPr="002D6A5D">
        <w:rPr>
          <w:color w:val="000000" w:themeColor="text1"/>
        </w:rPr>
        <w:t xml:space="preserve"> or </w:t>
      </w:r>
      <w:r w:rsidR="002E0D60" w:rsidRPr="002D6A5D">
        <w:rPr>
          <w:color w:val="000000" w:themeColor="text1"/>
        </w:rPr>
        <w:t>other econo</w:t>
      </w:r>
      <w:r w:rsidR="00153DDC" w:rsidRPr="002D6A5D">
        <w:rPr>
          <w:color w:val="000000" w:themeColor="text1"/>
        </w:rPr>
        <w:t>mic de</w:t>
      </w:r>
      <w:r w:rsidR="00A61BD4">
        <w:rPr>
          <w:color w:val="000000" w:themeColor="text1"/>
        </w:rPr>
        <w:t>velopmental pressures;</w:t>
      </w:r>
    </w:p>
    <w:p w14:paraId="15DBFBAF" w14:textId="77777777" w:rsidR="002D6A5D" w:rsidRDefault="006E41D1" w:rsidP="002D6A5D">
      <w:pPr>
        <w:pStyle w:val="BodyText"/>
        <w:numPr>
          <w:ilvl w:val="0"/>
          <w:numId w:val="49"/>
        </w:numPr>
        <w:rPr>
          <w:color w:val="000000" w:themeColor="text1"/>
        </w:rPr>
      </w:pPr>
      <w:r w:rsidRPr="002D6A5D">
        <w:rPr>
          <w:color w:val="000000" w:themeColor="text1"/>
        </w:rPr>
        <w:t>P</w:t>
      </w:r>
      <w:r w:rsidR="002E0D60" w:rsidRPr="002D6A5D">
        <w:rPr>
          <w:color w:val="000000" w:themeColor="text1"/>
        </w:rPr>
        <w:t>opulation</w:t>
      </w:r>
      <w:r w:rsidRPr="002D6A5D">
        <w:rPr>
          <w:color w:val="000000" w:themeColor="text1"/>
        </w:rPr>
        <w:t xml:space="preserve"> pressures</w:t>
      </w:r>
      <w:r w:rsidR="002D6A5D" w:rsidRPr="002D6A5D">
        <w:rPr>
          <w:color w:val="000000" w:themeColor="text1"/>
        </w:rPr>
        <w:t>.</w:t>
      </w:r>
    </w:p>
    <w:p w14:paraId="5E5B9345" w14:textId="453ED6BA" w:rsidR="00FC19B9" w:rsidRDefault="00FC19B9" w:rsidP="00FC19B9">
      <w:pPr>
        <w:pStyle w:val="BodyText"/>
        <w:jc w:val="center"/>
        <w:rPr>
          <w:color w:val="000000" w:themeColor="text1"/>
        </w:rPr>
      </w:pPr>
      <w:r>
        <w:rPr>
          <w:noProof/>
          <w:lang w:val="en-IE" w:eastAsia="en-IE"/>
        </w:rPr>
        <w:lastRenderedPageBreak/>
        <w:drawing>
          <wp:inline distT="0" distB="0" distL="0" distR="0" wp14:anchorId="16C06BF3" wp14:editId="6EF9FC9A">
            <wp:extent cx="4721470" cy="2690447"/>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unidad.jpg"/>
                    <pic:cNvPicPr/>
                  </pic:nvPicPr>
                  <pic:blipFill rotWithShape="1">
                    <a:blip r:embed="rId40">
                      <a:extLst>
                        <a:ext uri="{28A0092B-C50C-407E-A947-70E740481C1C}">
                          <a14:useLocalDpi xmlns:a14="http://schemas.microsoft.com/office/drawing/2010/main" val="0"/>
                        </a:ext>
                      </a:extLst>
                    </a:blip>
                    <a:srcRect l="14646" t="19723" r="5917" b="19927"/>
                    <a:stretch/>
                  </pic:blipFill>
                  <pic:spPr bwMode="auto">
                    <a:xfrm>
                      <a:off x="0" y="0"/>
                      <a:ext cx="4718443" cy="2688722"/>
                    </a:xfrm>
                    <a:prstGeom prst="rect">
                      <a:avLst/>
                    </a:prstGeom>
                    <a:ln>
                      <a:noFill/>
                    </a:ln>
                    <a:extLst>
                      <a:ext uri="{53640926-AAD7-44D8-BBD7-CCE9431645EC}">
                        <a14:shadowObscured xmlns:a14="http://schemas.microsoft.com/office/drawing/2010/main"/>
                      </a:ext>
                    </a:extLst>
                  </pic:spPr>
                </pic:pic>
              </a:graphicData>
            </a:graphic>
          </wp:inline>
        </w:drawing>
      </w:r>
    </w:p>
    <w:p w14:paraId="527BA087" w14:textId="62F1FA40" w:rsidR="00FC19B9" w:rsidRPr="00233E0E" w:rsidRDefault="00FC19B9" w:rsidP="00FC19B9">
      <w:pPr>
        <w:pStyle w:val="Figure"/>
        <w:rPr>
          <w:rFonts w:eastAsia="Calibri" w:cs="Calibri"/>
        </w:rPr>
      </w:pPr>
      <w:bookmarkStart w:id="28" w:name="_Toc369552174"/>
      <w:r w:rsidRPr="005D13B4">
        <w:rPr>
          <w:rFonts w:eastAsia="Calibri" w:cs="Calibri"/>
        </w:rPr>
        <w:t xml:space="preserve">Example </w:t>
      </w:r>
      <w:r>
        <w:rPr>
          <w:rFonts w:eastAsia="Calibri" w:cs="Calibri"/>
        </w:rPr>
        <w:t xml:space="preserve">of </w:t>
      </w:r>
      <w:r w:rsidR="00A657ED">
        <w:rPr>
          <w:rFonts w:eastAsia="Calibri" w:cs="Calibri"/>
        </w:rPr>
        <w:t>public presentation of the importance of local</w:t>
      </w:r>
      <w:r>
        <w:rPr>
          <w:rFonts w:eastAsia="Calibri" w:cs="Calibri"/>
        </w:rPr>
        <w:t xml:space="preserve"> aids to navigation system</w:t>
      </w:r>
      <w:r w:rsidRPr="005D13B4">
        <w:rPr>
          <w:rFonts w:eastAsia="Calibri" w:cs="Calibri"/>
        </w:rPr>
        <w:t>.</w:t>
      </w:r>
      <w:bookmarkEnd w:id="28"/>
    </w:p>
    <w:p w14:paraId="1415DCD7" w14:textId="2F1DAE5C" w:rsidR="00FC19B9" w:rsidRPr="00233E0E" w:rsidRDefault="00FC19B9" w:rsidP="00391F14">
      <w:pPr>
        <w:pStyle w:val="Heading2"/>
      </w:pPr>
      <w:bookmarkStart w:id="29" w:name="_Toc369096622"/>
      <w:bookmarkStart w:id="30" w:name="_Toc369552475"/>
      <w:r>
        <w:t xml:space="preserve">AIS </w:t>
      </w:r>
      <w:bookmarkEnd w:id="29"/>
      <w:r w:rsidR="00A657ED" w:rsidRPr="00391F14">
        <w:t>monitoring</w:t>
      </w:r>
      <w:bookmarkEnd w:id="30"/>
    </w:p>
    <w:p w14:paraId="328D398F" w14:textId="7F352EEC" w:rsidR="00FC19B9" w:rsidRPr="00391F14" w:rsidRDefault="00FC19B9" w:rsidP="00391F14">
      <w:pPr>
        <w:pStyle w:val="BodyText"/>
      </w:pPr>
      <w:r w:rsidRPr="00E62EB2">
        <w:t xml:space="preserve">As mentioned </w:t>
      </w:r>
      <w:r w:rsidR="004C17CB">
        <w:t>previously</w:t>
      </w:r>
      <w:r w:rsidRPr="00E62EB2">
        <w:t xml:space="preserve">, </w:t>
      </w:r>
      <w:r w:rsidR="004C17CB">
        <w:t xml:space="preserve">there may be </w:t>
      </w:r>
      <w:r w:rsidR="004C17CB" w:rsidRPr="00391F14">
        <w:t>unreported damage from vessels colliding with buoys and beacons.</w:t>
      </w:r>
    </w:p>
    <w:p w14:paraId="0607C465" w14:textId="2E073A9A" w:rsidR="004C17CB" w:rsidRDefault="004C17CB" w:rsidP="00391F14">
      <w:pPr>
        <w:pStyle w:val="BodyText"/>
      </w:pPr>
      <w:r w:rsidRPr="00391F14">
        <w:t>Such</w:t>
      </w:r>
      <w:r w:rsidR="00FC19B9" w:rsidRPr="00391F14">
        <w:t xml:space="preserve"> events </w:t>
      </w:r>
      <w:r w:rsidRPr="00391F14">
        <w:t>can be investigated if there is AIS</w:t>
      </w:r>
      <w:r>
        <w:t xml:space="preserve"> surveillance of the waterway. The offending vessel can </w:t>
      </w:r>
      <w:r w:rsidR="00B132F3">
        <w:t xml:space="preserve">be </w:t>
      </w:r>
      <w:r>
        <w:t xml:space="preserve">identified as long as </w:t>
      </w:r>
      <w:r w:rsidR="003B2096">
        <w:t xml:space="preserve">it is </w:t>
      </w:r>
      <w:r>
        <w:t>fitted with an AIS transponder.</w:t>
      </w:r>
    </w:p>
    <w:p w14:paraId="38E55F02" w14:textId="767D7418" w:rsidR="00FC19B9" w:rsidRDefault="00FC19B9" w:rsidP="00FC19B9">
      <w:pPr>
        <w:pStyle w:val="BodyText"/>
        <w:jc w:val="center"/>
        <w:rPr>
          <w:color w:val="000000" w:themeColor="text1"/>
        </w:rPr>
      </w:pPr>
      <w:r>
        <w:rPr>
          <w:noProof/>
          <w:lang w:val="en-IE" w:eastAsia="en-IE"/>
        </w:rPr>
        <w:drawing>
          <wp:inline distT="0" distB="0" distL="0" distR="0" wp14:anchorId="6C6CAF4B" wp14:editId="208DD41F">
            <wp:extent cx="3619499" cy="214312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0000" t="24599" r="9038" b="15240"/>
                    <a:stretch/>
                  </pic:blipFill>
                  <pic:spPr bwMode="auto">
                    <a:xfrm>
                      <a:off x="0" y="0"/>
                      <a:ext cx="3623370" cy="2145417"/>
                    </a:xfrm>
                    <a:prstGeom prst="rect">
                      <a:avLst/>
                    </a:prstGeom>
                    <a:ln>
                      <a:noFill/>
                    </a:ln>
                    <a:extLst>
                      <a:ext uri="{53640926-AAD7-44D8-BBD7-CCE9431645EC}">
                        <a14:shadowObscured xmlns:a14="http://schemas.microsoft.com/office/drawing/2010/main"/>
                      </a:ext>
                    </a:extLst>
                  </pic:spPr>
                </pic:pic>
              </a:graphicData>
            </a:graphic>
          </wp:inline>
        </w:drawing>
      </w:r>
    </w:p>
    <w:p w14:paraId="44412E72" w14:textId="781A645B" w:rsidR="00FC19B9" w:rsidRPr="00E62EB2" w:rsidRDefault="004C17CB" w:rsidP="004C17CB">
      <w:pPr>
        <w:pStyle w:val="Figure"/>
        <w:rPr>
          <w:color w:val="000000" w:themeColor="text1"/>
        </w:rPr>
      </w:pPr>
      <w:bookmarkStart w:id="31" w:name="_Toc369099758"/>
      <w:bookmarkStart w:id="32" w:name="_Toc369552175"/>
      <w:r>
        <w:rPr>
          <w:rFonts w:eastAsia="Calibri" w:cs="Calibri"/>
        </w:rPr>
        <w:t>The picture shows the AIS track of a vessel on an electronic chart display. The inset picture shows the damaged beacon at the collision point.</w:t>
      </w:r>
      <w:bookmarkEnd w:id="31"/>
      <w:bookmarkEnd w:id="32"/>
      <w:r w:rsidRPr="00E62EB2">
        <w:rPr>
          <w:color w:val="000000" w:themeColor="text1"/>
        </w:rPr>
        <w:t xml:space="preserve"> </w:t>
      </w:r>
    </w:p>
    <w:p w14:paraId="139FAB53" w14:textId="5700429D" w:rsidR="00FC19B9" w:rsidRPr="002C477E" w:rsidRDefault="00FC19B9" w:rsidP="00391F14">
      <w:pPr>
        <w:pStyle w:val="Heading1"/>
      </w:pPr>
      <w:bookmarkStart w:id="33" w:name="_Toc369096623"/>
      <w:bookmarkStart w:id="34" w:name="_Toc369552476"/>
      <w:r w:rsidRPr="002C477E">
        <w:t>Cost</w:t>
      </w:r>
      <w:r>
        <w:t xml:space="preserve">s </w:t>
      </w:r>
      <w:r w:rsidRPr="00391F14">
        <w:t>associated</w:t>
      </w:r>
      <w:bookmarkEnd w:id="33"/>
      <w:r w:rsidR="00391F14">
        <w:t xml:space="preserve"> with theft and vandalism</w:t>
      </w:r>
      <w:bookmarkEnd w:id="34"/>
    </w:p>
    <w:p w14:paraId="0FF4CB0E" w14:textId="58976E4F" w:rsidR="00FC19B9" w:rsidRDefault="00FC19B9" w:rsidP="00FC19B9">
      <w:pPr>
        <w:pStyle w:val="BodyText"/>
      </w:pPr>
      <w:r>
        <w:t xml:space="preserve">The cost of repairing or reinstating stolen or damaged AtoN or AtoN sites </w:t>
      </w:r>
      <w:r w:rsidR="00C623CD">
        <w:t>will be a</w:t>
      </w:r>
      <w:r>
        <w:t xml:space="preserve"> major consideration</w:t>
      </w:r>
      <w:r w:rsidR="00C623CD">
        <w:t xml:space="preserve"> that highlights the need </w:t>
      </w:r>
      <w:r>
        <w:t>for effective theft and vandalism deterrents.</w:t>
      </w:r>
    </w:p>
    <w:p w14:paraId="446FB9B8" w14:textId="79FC4464" w:rsidR="00C623CD" w:rsidRDefault="00C623CD" w:rsidP="00FC19B9">
      <w:pPr>
        <w:pStyle w:val="BodyText"/>
      </w:pPr>
      <w:r>
        <w:t xml:space="preserve">The protective structure and devices will themselves require maintaining and will thus increase the time and the cost of future maintenance of the AtoN. In the case of buoys the protection of batteries and solar panels may require the change to a larger buoy body with </w:t>
      </w:r>
      <w:r w:rsidR="00B132F3">
        <w:t>consequential</w:t>
      </w:r>
      <w:r w:rsidR="00B109BC">
        <w:t xml:space="preserve"> increases in capital costs and future maintenance costs.</w:t>
      </w:r>
    </w:p>
    <w:sectPr w:rsidR="00C623CD" w:rsidSect="00F43E4F">
      <w:headerReference w:type="default" r:id="rId42"/>
      <w:footerReference w:type="default" r:id="rId43"/>
      <w:headerReference w:type="first" r:id="rId44"/>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50A9A6" w14:textId="77777777" w:rsidR="00AF6CCF" w:rsidRDefault="00AF6CCF" w:rsidP="009E1230">
      <w:r>
        <w:separator/>
      </w:r>
    </w:p>
  </w:endnote>
  <w:endnote w:type="continuationSeparator" w:id="0">
    <w:p w14:paraId="4499334F" w14:textId="77777777" w:rsidR="00AF6CCF" w:rsidRDefault="00AF6CCF"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AF22A5" w14:textId="77777777" w:rsidR="00013FBA" w:rsidRDefault="00013FBA" w:rsidP="00180055">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2C4126">
      <w:rPr>
        <w:noProof/>
        <w:lang w:val="en-US"/>
      </w:rPr>
      <w:t>4</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2C4126">
      <w:rPr>
        <w:noProof/>
        <w:lang w:val="en-US"/>
      </w:rPr>
      <w:t>13</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1A7DC2" w14:textId="77777777" w:rsidR="00AF6CCF" w:rsidRDefault="00AF6CCF" w:rsidP="009E1230">
      <w:r>
        <w:separator/>
      </w:r>
    </w:p>
  </w:footnote>
  <w:footnote w:type="continuationSeparator" w:id="0">
    <w:p w14:paraId="27127CE6" w14:textId="77777777" w:rsidR="00AF6CCF" w:rsidRDefault="00AF6CCF"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38862F" w14:textId="77777777" w:rsidR="002C4126" w:rsidRDefault="00E72CB5" w:rsidP="00E72CB5">
    <w:pPr>
      <w:pStyle w:val="Header"/>
      <w:jc w:val="center"/>
      <w:rPr>
        <w:sz w:val="18"/>
        <w:szCs w:val="18"/>
      </w:rPr>
    </w:pPr>
    <w:r w:rsidRPr="002C4126">
      <w:rPr>
        <w:sz w:val="18"/>
        <w:szCs w:val="18"/>
      </w:rPr>
      <w:t xml:space="preserve">IALA Guideline No. #### </w:t>
    </w:r>
  </w:p>
  <w:p w14:paraId="00C6FEDA" w14:textId="28DD1FA3" w:rsidR="00E72CB5" w:rsidRPr="002C4126" w:rsidRDefault="002C4126" w:rsidP="00E72CB5">
    <w:pPr>
      <w:pStyle w:val="Header"/>
      <w:jc w:val="center"/>
      <w:rPr>
        <w:sz w:val="18"/>
        <w:szCs w:val="18"/>
      </w:rPr>
    </w:pPr>
    <w:r>
      <w:rPr>
        <w:sz w:val="18"/>
        <w:szCs w:val="18"/>
      </w:rPr>
      <w:t xml:space="preserve">Theft and Vandalism </w:t>
    </w:r>
    <w:r w:rsidR="00E72CB5" w:rsidRPr="002C4126">
      <w:rPr>
        <w:sz w:val="18"/>
        <w:szCs w:val="18"/>
      </w:rPr>
      <w:t>Deterrents</w:t>
    </w:r>
    <w:r>
      <w:rPr>
        <w:sz w:val="18"/>
        <w:szCs w:val="18"/>
      </w:rPr>
      <w:t xml:space="preserve"> (</w:t>
    </w:r>
    <w:r w:rsidR="00E72CB5" w:rsidRPr="002C4126">
      <w:rPr>
        <w:sz w:val="18"/>
        <w:szCs w:val="18"/>
      </w:rPr>
      <w:t>December 2013</w:t>
    </w:r>
    <w:r>
      <w:rPr>
        <w:sz w:val="18"/>
        <w:szCs w:val="18"/>
      </w:rPr>
      <w:t>)</w:t>
    </w:r>
  </w:p>
  <w:p w14:paraId="0B1443FF" w14:textId="77777777" w:rsidR="00E72CB5" w:rsidRDefault="00E72CB5" w:rsidP="00E72CB5">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0CB011" w14:textId="453000ED" w:rsidR="00013FBA" w:rsidRDefault="00391F14" w:rsidP="00261F59">
    <w:pPr>
      <w:pStyle w:val="Header"/>
      <w:jc w:val="right"/>
    </w:pPr>
    <w:r>
      <w:t>EEP21-14.1.1.5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E5A8650"/>
    <w:lvl w:ilvl="0">
      <w:start w:val="1"/>
      <w:numFmt w:val="decimal"/>
      <w:lvlText w:val="%1."/>
      <w:lvlJc w:val="left"/>
      <w:pPr>
        <w:tabs>
          <w:tab w:val="num" w:pos="1492"/>
        </w:tabs>
        <w:ind w:left="1492" w:hanging="360"/>
      </w:pPr>
    </w:lvl>
  </w:abstractNum>
  <w:abstractNum w:abstractNumId="1">
    <w:nsid w:val="FFFFFF7D"/>
    <w:multiLevelType w:val="singleLevel"/>
    <w:tmpl w:val="C2084F1E"/>
    <w:lvl w:ilvl="0">
      <w:start w:val="1"/>
      <w:numFmt w:val="decimal"/>
      <w:lvlText w:val="%1."/>
      <w:lvlJc w:val="left"/>
      <w:pPr>
        <w:tabs>
          <w:tab w:val="num" w:pos="1209"/>
        </w:tabs>
        <w:ind w:left="1209" w:hanging="360"/>
      </w:pPr>
    </w:lvl>
  </w:abstractNum>
  <w:abstractNum w:abstractNumId="2">
    <w:nsid w:val="FFFFFF7E"/>
    <w:multiLevelType w:val="singleLevel"/>
    <w:tmpl w:val="3E0CCDFA"/>
    <w:lvl w:ilvl="0">
      <w:start w:val="1"/>
      <w:numFmt w:val="decimal"/>
      <w:lvlText w:val="%1."/>
      <w:lvlJc w:val="left"/>
      <w:pPr>
        <w:tabs>
          <w:tab w:val="num" w:pos="926"/>
        </w:tabs>
        <w:ind w:left="926" w:hanging="360"/>
      </w:pPr>
    </w:lvl>
  </w:abstractNum>
  <w:abstractNum w:abstractNumId="3">
    <w:nsid w:val="FFFFFF7F"/>
    <w:multiLevelType w:val="singleLevel"/>
    <w:tmpl w:val="A9F4942E"/>
    <w:lvl w:ilvl="0">
      <w:start w:val="1"/>
      <w:numFmt w:val="decimal"/>
      <w:lvlText w:val="%1."/>
      <w:lvlJc w:val="left"/>
      <w:pPr>
        <w:tabs>
          <w:tab w:val="num" w:pos="643"/>
        </w:tabs>
        <w:ind w:left="643" w:hanging="360"/>
      </w:pPr>
    </w:lvl>
  </w:abstractNum>
  <w:abstractNum w:abstractNumId="4">
    <w:nsid w:val="FFFFFF80"/>
    <w:multiLevelType w:val="singleLevel"/>
    <w:tmpl w:val="A498DC1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B6C2E4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59EA85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9AA938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1">
    <w:nsid w:val="089156DB"/>
    <w:multiLevelType w:val="hybridMultilevel"/>
    <w:tmpl w:val="C5D2B2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BD52BE7"/>
    <w:multiLevelType w:val="multilevel"/>
    <w:tmpl w:val="DF5A0F98"/>
    <w:lvl w:ilvl="0">
      <w:start w:val="1"/>
      <w:numFmt w:val="decimal"/>
      <w:lvlText w:val="%1"/>
      <w:lvlJc w:val="left"/>
      <w:pPr>
        <w:tabs>
          <w:tab w:val="num" w:pos="567"/>
        </w:tabs>
        <w:ind w:left="567" w:hanging="567"/>
      </w:pPr>
      <w:rPr>
        <w:rFonts w:ascii="Arial Bold" w:hAnsi="Arial Bold" w:hint="default"/>
        <w:b/>
        <w:i w:val="0"/>
        <w:sz w:val="22"/>
        <w:szCs w:val="22"/>
      </w:rPr>
    </w:lvl>
    <w:lvl w:ilvl="1">
      <w:start w:val="1"/>
      <w:numFmt w:val="decimal"/>
      <w:lvlText w:val="%1.%2"/>
      <w:lvlJc w:val="left"/>
      <w:pPr>
        <w:tabs>
          <w:tab w:val="num" w:pos="851"/>
        </w:tabs>
        <w:ind w:left="851" w:hanging="851"/>
      </w:pPr>
      <w:rPr>
        <w:rFonts w:ascii="Arial Bold" w:hAnsi="Arial Bold" w:hint="default"/>
        <w:b/>
        <w:i w:val="0"/>
        <w:sz w:val="22"/>
        <w:szCs w:val="22"/>
      </w:rPr>
    </w:lvl>
    <w:lvl w:ilvl="2">
      <w:start w:val="1"/>
      <w:numFmt w:val="decimal"/>
      <w:lvlRestart w:val="1"/>
      <w:lvlText w:val="1.%2.%3"/>
      <w:lvlJc w:val="left"/>
      <w:pPr>
        <w:tabs>
          <w:tab w:val="num" w:pos="992"/>
        </w:tabs>
        <w:ind w:left="992" w:hanging="992"/>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3">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1CFF1FB8"/>
    <w:multiLevelType w:val="multilevel"/>
    <w:tmpl w:val="F2926C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1A7384B"/>
    <w:multiLevelType w:val="multilevel"/>
    <w:tmpl w:val="AC06EAF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851"/>
        </w:tabs>
        <w:ind w:left="851" w:hanging="851"/>
      </w:pPr>
      <w:rPr>
        <w:rFonts w:ascii="Arial Bold" w:hAnsi="Arial Bold" w:hint="default"/>
        <w:b/>
        <w:i w:val="0"/>
        <w:sz w:val="22"/>
        <w:szCs w:val="22"/>
      </w:rPr>
    </w:lvl>
    <w:lvl w:ilvl="2">
      <w:start w:val="1"/>
      <w:numFmt w:val="decimal"/>
      <w:lvlText w:val="%3"/>
      <w:lvlJc w:val="left"/>
      <w:pPr>
        <w:tabs>
          <w:tab w:val="num" w:pos="1701"/>
        </w:tabs>
        <w:ind w:left="1701" w:hanging="567"/>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7">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nsid w:val="27274620"/>
    <w:multiLevelType w:val="hybridMultilevel"/>
    <w:tmpl w:val="0422D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1">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nsid w:val="4F1D45CA"/>
    <w:multiLevelType w:val="hybridMultilevel"/>
    <w:tmpl w:val="4994432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50A20AFD"/>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4">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6">
    <w:nsid w:val="5E732BB0"/>
    <w:multiLevelType w:val="hybridMultilevel"/>
    <w:tmpl w:val="9934DC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9">
    <w:nsid w:val="6DAF1B95"/>
    <w:multiLevelType w:val="hybridMultilevel"/>
    <w:tmpl w:val="B2F4E7A6"/>
    <w:lvl w:ilvl="0" w:tplc="0809000F">
      <w:start w:val="1"/>
      <w:numFmt w:val="decimal"/>
      <w:lvlText w:val="%1."/>
      <w:lvlJc w:val="left"/>
      <w:pPr>
        <w:ind w:left="1003" w:hanging="360"/>
      </w:p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30">
    <w:nsid w:val="75580C9A"/>
    <w:multiLevelType w:val="hybridMultilevel"/>
    <w:tmpl w:val="31249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num>
  <w:num w:numId="3">
    <w:abstractNumId w:val="9"/>
  </w:num>
  <w:num w:numId="4">
    <w:abstractNumId w:val="17"/>
  </w:num>
  <w:num w:numId="5">
    <w:abstractNumId w:val="21"/>
  </w:num>
  <w:num w:numId="6">
    <w:abstractNumId w:val="10"/>
  </w:num>
  <w:num w:numId="7">
    <w:abstractNumId w:val="31"/>
  </w:num>
  <w:num w:numId="8">
    <w:abstractNumId w:val="20"/>
  </w:num>
  <w:num w:numId="9">
    <w:abstractNumId w:val="28"/>
  </w:num>
  <w:num w:numId="10">
    <w:abstractNumId w:val="13"/>
  </w:num>
  <w:num w:numId="11">
    <w:abstractNumId w:val="32"/>
  </w:num>
  <w:num w:numId="12">
    <w:abstractNumId w:val="25"/>
  </w:num>
  <w:num w:numId="13">
    <w:abstractNumId w:val="8"/>
  </w:num>
  <w:num w:numId="14">
    <w:abstractNumId w:val="15"/>
  </w:num>
  <w:num w:numId="15">
    <w:abstractNumId w:val="24"/>
  </w:num>
  <w:num w:numId="16">
    <w:abstractNumId w:val="13"/>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19"/>
  </w:num>
  <w:num w:numId="30">
    <w:abstractNumId w:val="19"/>
  </w:num>
  <w:num w:numId="31">
    <w:abstractNumId w:val="19"/>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num>
  <w:num w:numId="34">
    <w:abstractNumId w:val="12"/>
  </w:num>
  <w:num w:numId="35">
    <w:abstractNumId w:val="16"/>
  </w:num>
  <w:num w:numId="36">
    <w:abstractNumId w:val="19"/>
  </w:num>
  <w:num w:numId="37">
    <w:abstractNumId w:val="19"/>
  </w:num>
  <w:num w:numId="38">
    <w:abstractNumId w:val="19"/>
  </w:num>
  <w:num w:numId="39">
    <w:abstractNumId w:val="13"/>
  </w:num>
  <w:num w:numId="40">
    <w:abstractNumId w:val="27"/>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num>
  <w:num w:numId="45">
    <w:abstractNumId w:val="14"/>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num>
  <w:num w:numId="49">
    <w:abstractNumId w:val="18"/>
  </w:num>
  <w:num w:numId="50">
    <w:abstractNumId w:val="13"/>
  </w:num>
  <w:num w:numId="51">
    <w:abstractNumId w:val="26"/>
  </w:num>
  <w:num w:numId="52">
    <w:abstractNumId w:val="11"/>
  </w:num>
  <w:num w:numId="53">
    <w:abstractNumId w:val="2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0"/>
  <w:proofState w:spelling="clean" w:grammar="clean"/>
  <w:defaultTabStop w:val="720"/>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CF0"/>
    <w:rsid w:val="000076D3"/>
    <w:rsid w:val="00012353"/>
    <w:rsid w:val="00013FBA"/>
    <w:rsid w:val="00032948"/>
    <w:rsid w:val="000420D8"/>
    <w:rsid w:val="000448A8"/>
    <w:rsid w:val="000468EA"/>
    <w:rsid w:val="00047AB6"/>
    <w:rsid w:val="000503F2"/>
    <w:rsid w:val="00070277"/>
    <w:rsid w:val="000725F8"/>
    <w:rsid w:val="000D4EB0"/>
    <w:rsid w:val="000F3798"/>
    <w:rsid w:val="001017BE"/>
    <w:rsid w:val="00103FC9"/>
    <w:rsid w:val="00114255"/>
    <w:rsid w:val="00114A2A"/>
    <w:rsid w:val="00137456"/>
    <w:rsid w:val="00143449"/>
    <w:rsid w:val="00153DDC"/>
    <w:rsid w:val="00157874"/>
    <w:rsid w:val="00162C42"/>
    <w:rsid w:val="00174947"/>
    <w:rsid w:val="00180055"/>
    <w:rsid w:val="0018656F"/>
    <w:rsid w:val="00190B2B"/>
    <w:rsid w:val="001A2B50"/>
    <w:rsid w:val="001C5333"/>
    <w:rsid w:val="001D3B7C"/>
    <w:rsid w:val="001D5DFD"/>
    <w:rsid w:val="00207DD1"/>
    <w:rsid w:val="002237A1"/>
    <w:rsid w:val="0024041A"/>
    <w:rsid w:val="00244044"/>
    <w:rsid w:val="002505E0"/>
    <w:rsid w:val="0025561B"/>
    <w:rsid w:val="00261F59"/>
    <w:rsid w:val="00277327"/>
    <w:rsid w:val="002835CE"/>
    <w:rsid w:val="002A6AAB"/>
    <w:rsid w:val="002B2A78"/>
    <w:rsid w:val="002B4786"/>
    <w:rsid w:val="002C1093"/>
    <w:rsid w:val="002C4126"/>
    <w:rsid w:val="002D6A5D"/>
    <w:rsid w:val="002D6AE7"/>
    <w:rsid w:val="002E0411"/>
    <w:rsid w:val="002E0D60"/>
    <w:rsid w:val="002E7CE7"/>
    <w:rsid w:val="002F7535"/>
    <w:rsid w:val="00317D7F"/>
    <w:rsid w:val="0032752D"/>
    <w:rsid w:val="00330278"/>
    <w:rsid w:val="00351D40"/>
    <w:rsid w:val="00371AA2"/>
    <w:rsid w:val="00371BEF"/>
    <w:rsid w:val="003750EC"/>
    <w:rsid w:val="00380C7B"/>
    <w:rsid w:val="00384459"/>
    <w:rsid w:val="00391A01"/>
    <w:rsid w:val="00391F14"/>
    <w:rsid w:val="00395D68"/>
    <w:rsid w:val="003A2960"/>
    <w:rsid w:val="003A4769"/>
    <w:rsid w:val="003B2096"/>
    <w:rsid w:val="003C25A1"/>
    <w:rsid w:val="003F23D2"/>
    <w:rsid w:val="0040169B"/>
    <w:rsid w:val="004052EE"/>
    <w:rsid w:val="00413709"/>
    <w:rsid w:val="004177F6"/>
    <w:rsid w:val="00422E65"/>
    <w:rsid w:val="004458D6"/>
    <w:rsid w:val="00460028"/>
    <w:rsid w:val="004A104C"/>
    <w:rsid w:val="004A17AC"/>
    <w:rsid w:val="004A3893"/>
    <w:rsid w:val="004C17CB"/>
    <w:rsid w:val="004C2F5C"/>
    <w:rsid w:val="004D11A6"/>
    <w:rsid w:val="004E3051"/>
    <w:rsid w:val="004F17F7"/>
    <w:rsid w:val="004F72F9"/>
    <w:rsid w:val="0052391D"/>
    <w:rsid w:val="0054104C"/>
    <w:rsid w:val="00542996"/>
    <w:rsid w:val="00554C47"/>
    <w:rsid w:val="005579B6"/>
    <w:rsid w:val="00564600"/>
    <w:rsid w:val="00572F21"/>
    <w:rsid w:val="00573666"/>
    <w:rsid w:val="00581D67"/>
    <w:rsid w:val="00582569"/>
    <w:rsid w:val="005879F2"/>
    <w:rsid w:val="005A204B"/>
    <w:rsid w:val="005A6C35"/>
    <w:rsid w:val="005B3A03"/>
    <w:rsid w:val="005C1481"/>
    <w:rsid w:val="005C2615"/>
    <w:rsid w:val="005C67FF"/>
    <w:rsid w:val="005F136A"/>
    <w:rsid w:val="00604991"/>
    <w:rsid w:val="0062188E"/>
    <w:rsid w:val="00632734"/>
    <w:rsid w:val="006374A9"/>
    <w:rsid w:val="006427BF"/>
    <w:rsid w:val="00644E55"/>
    <w:rsid w:val="00655287"/>
    <w:rsid w:val="00661F7B"/>
    <w:rsid w:val="00666C42"/>
    <w:rsid w:val="00671B54"/>
    <w:rsid w:val="006762F8"/>
    <w:rsid w:val="00680CE0"/>
    <w:rsid w:val="00696F43"/>
    <w:rsid w:val="006A4964"/>
    <w:rsid w:val="006A5759"/>
    <w:rsid w:val="006C2471"/>
    <w:rsid w:val="006C49E9"/>
    <w:rsid w:val="006D3669"/>
    <w:rsid w:val="006D4FAA"/>
    <w:rsid w:val="006D5CF0"/>
    <w:rsid w:val="006D6748"/>
    <w:rsid w:val="006E41D1"/>
    <w:rsid w:val="006F47A9"/>
    <w:rsid w:val="006F5BF7"/>
    <w:rsid w:val="00704688"/>
    <w:rsid w:val="007126A3"/>
    <w:rsid w:val="00721DBE"/>
    <w:rsid w:val="0072336A"/>
    <w:rsid w:val="00724C62"/>
    <w:rsid w:val="007367B0"/>
    <w:rsid w:val="007379A8"/>
    <w:rsid w:val="00742B12"/>
    <w:rsid w:val="00747DEF"/>
    <w:rsid w:val="007505E2"/>
    <w:rsid w:val="0075170E"/>
    <w:rsid w:val="00752173"/>
    <w:rsid w:val="0075726A"/>
    <w:rsid w:val="00757656"/>
    <w:rsid w:val="00767FC6"/>
    <w:rsid w:val="00771D92"/>
    <w:rsid w:val="007955E6"/>
    <w:rsid w:val="007C1D50"/>
    <w:rsid w:val="007D3029"/>
    <w:rsid w:val="007E14D9"/>
    <w:rsid w:val="007E32B0"/>
    <w:rsid w:val="007E43BC"/>
    <w:rsid w:val="007F7AE2"/>
    <w:rsid w:val="008136BC"/>
    <w:rsid w:val="00815E24"/>
    <w:rsid w:val="00827642"/>
    <w:rsid w:val="00833C7A"/>
    <w:rsid w:val="00857962"/>
    <w:rsid w:val="00863D8E"/>
    <w:rsid w:val="00865319"/>
    <w:rsid w:val="0087060C"/>
    <w:rsid w:val="00870A1B"/>
    <w:rsid w:val="0087112A"/>
    <w:rsid w:val="008A3534"/>
    <w:rsid w:val="008C1ED4"/>
    <w:rsid w:val="008C4681"/>
    <w:rsid w:val="008C6578"/>
    <w:rsid w:val="008C68EF"/>
    <w:rsid w:val="008C759C"/>
    <w:rsid w:val="008D3E6A"/>
    <w:rsid w:val="008E1217"/>
    <w:rsid w:val="008F5390"/>
    <w:rsid w:val="008F5A82"/>
    <w:rsid w:val="00901760"/>
    <w:rsid w:val="0090274C"/>
    <w:rsid w:val="00921872"/>
    <w:rsid w:val="00922B53"/>
    <w:rsid w:val="0092390A"/>
    <w:rsid w:val="00923CA9"/>
    <w:rsid w:val="00932AEE"/>
    <w:rsid w:val="00932C5D"/>
    <w:rsid w:val="009426DC"/>
    <w:rsid w:val="009504E2"/>
    <w:rsid w:val="00956293"/>
    <w:rsid w:val="00983B71"/>
    <w:rsid w:val="00986D5A"/>
    <w:rsid w:val="0099393F"/>
    <w:rsid w:val="009A2C02"/>
    <w:rsid w:val="009B30D7"/>
    <w:rsid w:val="009B54A0"/>
    <w:rsid w:val="009C22FA"/>
    <w:rsid w:val="009C293D"/>
    <w:rsid w:val="009C2D0C"/>
    <w:rsid w:val="009D215E"/>
    <w:rsid w:val="009E1230"/>
    <w:rsid w:val="009E20D0"/>
    <w:rsid w:val="009E2F87"/>
    <w:rsid w:val="00A02B80"/>
    <w:rsid w:val="00A10C41"/>
    <w:rsid w:val="00A11266"/>
    <w:rsid w:val="00A12C99"/>
    <w:rsid w:val="00A14A4B"/>
    <w:rsid w:val="00A163D8"/>
    <w:rsid w:val="00A21909"/>
    <w:rsid w:val="00A22C38"/>
    <w:rsid w:val="00A27A7A"/>
    <w:rsid w:val="00A41A5C"/>
    <w:rsid w:val="00A44622"/>
    <w:rsid w:val="00A61BD4"/>
    <w:rsid w:val="00A6234F"/>
    <w:rsid w:val="00A657ED"/>
    <w:rsid w:val="00A85CEA"/>
    <w:rsid w:val="00A85F17"/>
    <w:rsid w:val="00A91A87"/>
    <w:rsid w:val="00A92AE2"/>
    <w:rsid w:val="00A93778"/>
    <w:rsid w:val="00AA3704"/>
    <w:rsid w:val="00AB5CAB"/>
    <w:rsid w:val="00AC2C6D"/>
    <w:rsid w:val="00AC5F56"/>
    <w:rsid w:val="00AE299A"/>
    <w:rsid w:val="00AE5700"/>
    <w:rsid w:val="00AF615B"/>
    <w:rsid w:val="00AF6CCF"/>
    <w:rsid w:val="00B00730"/>
    <w:rsid w:val="00B109BC"/>
    <w:rsid w:val="00B132F3"/>
    <w:rsid w:val="00B2725A"/>
    <w:rsid w:val="00B430F0"/>
    <w:rsid w:val="00B43C65"/>
    <w:rsid w:val="00B534F2"/>
    <w:rsid w:val="00B6686E"/>
    <w:rsid w:val="00B66DC6"/>
    <w:rsid w:val="00B75C73"/>
    <w:rsid w:val="00B77A32"/>
    <w:rsid w:val="00B83713"/>
    <w:rsid w:val="00BB1B19"/>
    <w:rsid w:val="00BD11AF"/>
    <w:rsid w:val="00BE1BEC"/>
    <w:rsid w:val="00BF7F92"/>
    <w:rsid w:val="00C137E1"/>
    <w:rsid w:val="00C16C11"/>
    <w:rsid w:val="00C4259E"/>
    <w:rsid w:val="00C528B9"/>
    <w:rsid w:val="00C531DA"/>
    <w:rsid w:val="00C623CD"/>
    <w:rsid w:val="00C75503"/>
    <w:rsid w:val="00C75842"/>
    <w:rsid w:val="00C92711"/>
    <w:rsid w:val="00CA5E4A"/>
    <w:rsid w:val="00CB5315"/>
    <w:rsid w:val="00CB5860"/>
    <w:rsid w:val="00CC2586"/>
    <w:rsid w:val="00CD136F"/>
    <w:rsid w:val="00CD7575"/>
    <w:rsid w:val="00D145F2"/>
    <w:rsid w:val="00D320F1"/>
    <w:rsid w:val="00D3428B"/>
    <w:rsid w:val="00D50131"/>
    <w:rsid w:val="00D52150"/>
    <w:rsid w:val="00D54633"/>
    <w:rsid w:val="00D719FA"/>
    <w:rsid w:val="00D831CC"/>
    <w:rsid w:val="00D847AD"/>
    <w:rsid w:val="00D86532"/>
    <w:rsid w:val="00D879DA"/>
    <w:rsid w:val="00DA4345"/>
    <w:rsid w:val="00DB585F"/>
    <w:rsid w:val="00DC1CA6"/>
    <w:rsid w:val="00DC385E"/>
    <w:rsid w:val="00DC4004"/>
    <w:rsid w:val="00DC75EC"/>
    <w:rsid w:val="00DD6174"/>
    <w:rsid w:val="00DE7FF5"/>
    <w:rsid w:val="00E37CF6"/>
    <w:rsid w:val="00E711D8"/>
    <w:rsid w:val="00E72CB5"/>
    <w:rsid w:val="00E7550C"/>
    <w:rsid w:val="00E83D49"/>
    <w:rsid w:val="00E96B82"/>
    <w:rsid w:val="00EB2207"/>
    <w:rsid w:val="00EC7FDF"/>
    <w:rsid w:val="00ED2684"/>
    <w:rsid w:val="00EE0AB9"/>
    <w:rsid w:val="00EE4262"/>
    <w:rsid w:val="00EF10EB"/>
    <w:rsid w:val="00EF2D0B"/>
    <w:rsid w:val="00F11318"/>
    <w:rsid w:val="00F1531A"/>
    <w:rsid w:val="00F155DC"/>
    <w:rsid w:val="00F215B8"/>
    <w:rsid w:val="00F31711"/>
    <w:rsid w:val="00F33216"/>
    <w:rsid w:val="00F43E4F"/>
    <w:rsid w:val="00F7094E"/>
    <w:rsid w:val="00F70C1B"/>
    <w:rsid w:val="00F710A0"/>
    <w:rsid w:val="00F87F67"/>
    <w:rsid w:val="00FB02D4"/>
    <w:rsid w:val="00FB5A77"/>
    <w:rsid w:val="00FB5F49"/>
    <w:rsid w:val="00FC07B2"/>
    <w:rsid w:val="00FC19B9"/>
    <w:rsid w:val="00FE1FB7"/>
    <w:rsid w:val="00FE4F5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323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40"/>
      </w:numPr>
      <w:jc w:val="both"/>
    </w:pPr>
    <w:rPr>
      <w:snapToGrid w:val="0"/>
      <w:kern w:val="0"/>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114255"/>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815E24"/>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F215B8"/>
    <w:pPr>
      <w:tabs>
        <w:tab w:val="left" w:pos="1701"/>
        <w:tab w:val="right" w:pos="9639"/>
      </w:tabs>
      <w:spacing w:before="240" w:after="240"/>
      <w:ind w:left="1701" w:hanging="1701"/>
    </w:pPr>
    <w:rPr>
      <w:rFonts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3750EC"/>
    <w:pPr>
      <w:numPr>
        <w:numId w:val="45"/>
      </w:numPr>
      <w:spacing w:before="240" w:after="240"/>
      <w:ind w:left="567" w:hanging="567"/>
    </w:pPr>
    <w:rPr>
      <w:rFonts w:cs="Arial"/>
      <w:b/>
      <w:caps/>
      <w:sz w:val="24"/>
      <w:lang w:eastAsia="en-GB"/>
    </w:rPr>
  </w:style>
  <w:style w:type="paragraph" w:customStyle="1" w:styleId="AnnexHeading2">
    <w:name w:val="Annex Heading 2"/>
    <w:basedOn w:val="Normal"/>
    <w:next w:val="BodyText"/>
    <w:autoRedefine/>
    <w:qFormat/>
    <w:rsid w:val="00180055"/>
    <w:pPr>
      <w:numPr>
        <w:ilvl w:val="1"/>
        <w:numId w:val="45"/>
      </w:numPr>
      <w:spacing w:before="120" w:after="120"/>
      <w:ind w:left="851" w:hanging="851"/>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qForma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rsid w:val="002B2A78"/>
    <w:pPr>
      <w:ind w:left="720"/>
      <w:contextualSpacing/>
    </w:pPr>
    <w:rPr>
      <w:rFonts w:asciiTheme="minorHAnsi" w:eastAsiaTheme="minorEastAsia" w:hAnsiTheme="minorHAnsi" w:cstheme="minorBidi"/>
      <w:sz w:val="24"/>
    </w:rPr>
  </w:style>
  <w:style w:type="paragraph" w:styleId="Caption">
    <w:name w:val="caption"/>
    <w:basedOn w:val="Normal"/>
    <w:next w:val="Normal"/>
    <w:unhideWhenUsed/>
    <w:qFormat/>
    <w:rsid w:val="00103FC9"/>
    <w:pPr>
      <w:spacing w:after="200"/>
    </w:pPr>
    <w:rPr>
      <w:b/>
      <w:bCs/>
      <w:color w:val="4F81BD" w:themeColor="accent1"/>
      <w:sz w:val="18"/>
      <w:szCs w:val="18"/>
    </w:rPr>
  </w:style>
  <w:style w:type="character" w:customStyle="1" w:styleId="st1">
    <w:name w:val="st1"/>
    <w:basedOn w:val="DefaultParagraphFont"/>
    <w:rsid w:val="0082764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rPr>
      <w:rFonts w:ascii="Arial" w:hAnsi="Arial"/>
      <w:sz w:val="22"/>
      <w:szCs w:val="24"/>
      <w:lang w:eastAsia="en-US"/>
    </w:rPr>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szCs w:val="22"/>
      <w:lang w:eastAsia="de-DE"/>
    </w:rPr>
  </w:style>
  <w:style w:type="paragraph" w:styleId="Heading2">
    <w:name w:val="heading 2"/>
    <w:basedOn w:val="Normal"/>
    <w:next w:val="BodyText"/>
    <w:qFormat/>
    <w:rsid w:val="00371BEF"/>
    <w:pPr>
      <w:numPr>
        <w:ilvl w:val="1"/>
        <w:numId w:val="39"/>
      </w:numPr>
      <w:spacing w:before="120" w:after="120"/>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autoRedefine/>
    <w:rsid w:val="009C2D0C"/>
    <w:pPr>
      <w:numPr>
        <w:numId w:val="40"/>
      </w:numPr>
      <w:jc w:val="both"/>
    </w:pPr>
    <w:rPr>
      <w:snapToGrid w:val="0"/>
      <w:kern w:val="0"/>
      <w:lang w:eastAsia="en-GB"/>
    </w:rPr>
  </w:style>
  <w:style w:type="paragraph" w:customStyle="1" w:styleId="Appendix">
    <w:name w:val="Appendix"/>
    <w:basedOn w:val="Normal"/>
    <w:next w:val="Heading1"/>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lang w:eastAsia="en-GB"/>
    </w:rPr>
  </w:style>
  <w:style w:type="paragraph" w:customStyle="1" w:styleId="Bullet1text">
    <w:name w:val="Bullet 1 text"/>
    <w:basedOn w:val="Normal"/>
    <w:rsid w:val="004A3893"/>
    <w:pPr>
      <w:suppressAutoHyphens/>
      <w:spacing w:after="120"/>
      <w:ind w:left="993"/>
      <w:jc w:val="both"/>
    </w:pPr>
    <w:rPr>
      <w:szCs w:val="20"/>
      <w:lang w:eastAsia="en-GB"/>
    </w:rPr>
  </w:style>
  <w:style w:type="paragraph" w:customStyle="1" w:styleId="Bullet2">
    <w:name w:val="Bullet 2"/>
    <w:basedOn w:val="Normal"/>
    <w:rsid w:val="004A3893"/>
    <w:pPr>
      <w:numPr>
        <w:numId w:val="6"/>
      </w:numPr>
      <w:tabs>
        <w:tab w:val="left" w:pos="1418"/>
      </w:tabs>
      <w:spacing w:after="120"/>
    </w:pPr>
    <w:rPr>
      <w:sz w:val="20"/>
      <w:szCs w:val="20"/>
      <w:lang w:eastAsia="en-GB"/>
    </w:rPr>
  </w:style>
  <w:style w:type="paragraph" w:customStyle="1" w:styleId="Bullet2text">
    <w:name w:val="Bullet 2 text"/>
    <w:basedOn w:val="Normal"/>
    <w:rsid w:val="00CB5860"/>
    <w:pPr>
      <w:suppressAutoHyphens/>
      <w:spacing w:after="120"/>
      <w:ind w:left="1418"/>
      <w:jc w:val="both"/>
    </w:pPr>
    <w:rPr>
      <w:sz w:val="20"/>
      <w:szCs w:val="20"/>
      <w:lang w:eastAsia="en-GB"/>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lang w:eastAsia="en-GB"/>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qFormat/>
    <w:rsid w:val="00B534F2"/>
    <w:pPr>
      <w:keepNext/>
      <w:numPr>
        <w:numId w:val="8"/>
      </w:numPr>
      <w:tabs>
        <w:tab w:val="left" w:pos="142"/>
      </w:tabs>
      <w:spacing w:after="120"/>
      <w:jc w:val="right"/>
    </w:pPr>
  </w:style>
  <w:style w:type="paragraph" w:customStyle="1" w:styleId="Figure">
    <w:name w:val="Figure_#"/>
    <w:basedOn w:val="Normal"/>
    <w:next w:val="BodyText"/>
    <w:qFormat/>
    <w:rsid w:val="00B534F2"/>
    <w:pPr>
      <w:numPr>
        <w:numId w:val="9"/>
      </w:numPr>
      <w:spacing w:before="120" w:after="120"/>
      <w:jc w:val="center"/>
    </w:pPr>
    <w:rPr>
      <w:i/>
      <w:szCs w:val="20"/>
      <w:lang w:eastAsia="en-GB"/>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lang w:eastAsia="en-GB"/>
    </w:rPr>
  </w:style>
  <w:style w:type="paragraph" w:customStyle="1" w:styleId="List1indent">
    <w:name w:val="List 1 indent"/>
    <w:basedOn w:val="Normal"/>
    <w:rsid w:val="007379A8"/>
    <w:pPr>
      <w:numPr>
        <w:ilvl w:val="1"/>
        <w:numId w:val="11"/>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B534F2"/>
    <w:pPr>
      <w:numPr>
        <w:ilvl w:val="2"/>
        <w:numId w:val="12"/>
      </w:numPr>
      <w:spacing w:after="120"/>
      <w:jc w:val="both"/>
    </w:pPr>
    <w:rPr>
      <w:sz w:val="20"/>
      <w:szCs w:val="20"/>
      <w:lang w:eastAsia="en-GB"/>
    </w:rPr>
  </w:style>
  <w:style w:type="paragraph" w:customStyle="1" w:styleId="List1indent2text">
    <w:name w:val="List 1 indent 2 text"/>
    <w:basedOn w:val="Normal"/>
    <w:rsid w:val="00B534F2"/>
    <w:pPr>
      <w:spacing w:after="120"/>
      <w:ind w:left="1701"/>
      <w:jc w:val="both"/>
    </w:pPr>
    <w:rPr>
      <w:sz w:val="20"/>
      <w:szCs w:val="20"/>
      <w:lang w:eastAsia="en-GB"/>
    </w:rPr>
  </w:style>
  <w:style w:type="paragraph" w:customStyle="1" w:styleId="List1indenttext">
    <w:name w:val="List 1 indent text"/>
    <w:basedOn w:val="Normal"/>
    <w:rsid w:val="00B534F2"/>
    <w:pPr>
      <w:spacing w:after="120"/>
      <w:ind w:left="1134"/>
      <w:jc w:val="both"/>
    </w:pPr>
    <w:rPr>
      <w:szCs w:val="20"/>
      <w:lang w:eastAsia="en-GB"/>
    </w:rPr>
  </w:style>
  <w:style w:type="paragraph" w:customStyle="1" w:styleId="List1text">
    <w:name w:val="List 1 text"/>
    <w:basedOn w:val="Normal"/>
    <w:rsid w:val="00B534F2"/>
    <w:pPr>
      <w:spacing w:after="120"/>
      <w:ind w:left="567"/>
      <w:jc w:val="both"/>
    </w:pPr>
    <w:rPr>
      <w:szCs w:val="20"/>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B534F2"/>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114255"/>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rFonts w:cs="Arial"/>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815E24"/>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F215B8"/>
    <w:pPr>
      <w:tabs>
        <w:tab w:val="left" w:pos="1701"/>
        <w:tab w:val="right" w:pos="9639"/>
      </w:tabs>
      <w:spacing w:before="240" w:after="240"/>
      <w:ind w:left="1701" w:hanging="1701"/>
    </w:pPr>
    <w:rPr>
      <w:rFonts w:cs="Arial"/>
      <w:b/>
      <w:caps/>
      <w:noProof/>
      <w:szCs w:val="22"/>
      <w:lang w:eastAsia="en-GB"/>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3750EC"/>
    <w:pPr>
      <w:numPr>
        <w:numId w:val="45"/>
      </w:numPr>
      <w:spacing w:before="240" w:after="240"/>
      <w:ind w:left="567" w:hanging="567"/>
    </w:pPr>
    <w:rPr>
      <w:rFonts w:cs="Arial"/>
      <w:b/>
      <w:caps/>
      <w:sz w:val="24"/>
      <w:lang w:eastAsia="en-GB"/>
    </w:rPr>
  </w:style>
  <w:style w:type="paragraph" w:customStyle="1" w:styleId="AnnexHeading2">
    <w:name w:val="Annex Heading 2"/>
    <w:basedOn w:val="Normal"/>
    <w:next w:val="BodyText"/>
    <w:autoRedefine/>
    <w:qFormat/>
    <w:rsid w:val="00180055"/>
    <w:pPr>
      <w:numPr>
        <w:ilvl w:val="1"/>
        <w:numId w:val="45"/>
      </w:numPr>
      <w:spacing w:before="120" w:after="120"/>
      <w:ind w:left="851" w:hanging="851"/>
    </w:pPr>
    <w:rPr>
      <w:rFonts w:cs="Arial"/>
      <w:b/>
      <w:szCs w:val="22"/>
    </w:rPr>
  </w:style>
  <w:style w:type="paragraph" w:customStyle="1" w:styleId="AnnexHeading3">
    <w:name w:val="Annex Heading 3"/>
    <w:basedOn w:val="Normal"/>
    <w:next w:val="Normal"/>
    <w:rsid w:val="00F710A0"/>
    <w:pPr>
      <w:spacing w:before="120" w:after="120"/>
    </w:pPr>
    <w:rPr>
      <w:rFonts w:cs="Arial"/>
      <w:lang w:eastAsia="en-GB"/>
    </w:rPr>
  </w:style>
  <w:style w:type="paragraph" w:customStyle="1" w:styleId="AnnexHeading4">
    <w:name w:val="Annex Heading 4"/>
    <w:basedOn w:val="Normal"/>
    <w:next w:val="BodyText"/>
    <w:rsid w:val="00F710A0"/>
    <w:pPr>
      <w:spacing w:before="120" w:after="120"/>
    </w:pPr>
    <w:rPr>
      <w:rFonts w:cs="Arial"/>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2F7535"/>
    <w:pPr>
      <w:numPr>
        <w:numId w:val="38"/>
      </w:numPr>
      <w:spacing w:before="120" w:after="120"/>
    </w:pPr>
    <w:rPr>
      <w:rFonts w:eastAsia="Calibri" w:cs="Arial"/>
      <w:b/>
      <w:caps/>
      <w:sz w:val="24"/>
      <w:szCs w:val="22"/>
      <w:lang w:eastAsia="en-GB"/>
    </w:rPr>
  </w:style>
  <w:style w:type="paragraph" w:customStyle="1" w:styleId="AppendixHeading2">
    <w:name w:val="Appendix Heading 2"/>
    <w:basedOn w:val="Normal"/>
    <w:next w:val="BodyText"/>
    <w:qFormat/>
    <w:rsid w:val="002F7535"/>
    <w:pPr>
      <w:numPr>
        <w:ilvl w:val="1"/>
        <w:numId w:val="38"/>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cs="Arial"/>
      <w:szCs w:val="22"/>
      <w:lang w:eastAsia="en-GB"/>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styleId="ListParagraph">
    <w:name w:val="List Paragraph"/>
    <w:basedOn w:val="Normal"/>
    <w:uiPriority w:val="34"/>
    <w:rsid w:val="002B2A78"/>
    <w:pPr>
      <w:ind w:left="720"/>
      <w:contextualSpacing/>
    </w:pPr>
    <w:rPr>
      <w:rFonts w:asciiTheme="minorHAnsi" w:eastAsiaTheme="minorEastAsia" w:hAnsiTheme="minorHAnsi" w:cstheme="minorBidi"/>
      <w:sz w:val="24"/>
    </w:rPr>
  </w:style>
  <w:style w:type="paragraph" w:styleId="Caption">
    <w:name w:val="caption"/>
    <w:basedOn w:val="Normal"/>
    <w:next w:val="Normal"/>
    <w:unhideWhenUsed/>
    <w:qFormat/>
    <w:rsid w:val="00103FC9"/>
    <w:pPr>
      <w:spacing w:after="200"/>
    </w:pPr>
    <w:rPr>
      <w:b/>
      <w:bCs/>
      <w:color w:val="4F81BD" w:themeColor="accent1"/>
      <w:sz w:val="18"/>
      <w:szCs w:val="18"/>
    </w:rPr>
  </w:style>
  <w:style w:type="character" w:customStyle="1" w:styleId="st1">
    <w:name w:val="st1"/>
    <w:basedOn w:val="DefaultParagraphFont"/>
    <w:rsid w:val="008276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20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g"/><Relationship Id="rId39" Type="http://schemas.openxmlformats.org/officeDocument/2006/relationships/image" Target="media/image27.JP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image" Target="media/image22.jpe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iala-aism.org" TargetMode="External"/><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image" Target="media/image21.jpeg"/><Relationship Id="rId38" Type="http://schemas.openxmlformats.org/officeDocument/2006/relationships/image" Target="media/image26.JP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image" Target="media/image17.jpe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contact@iala-aism.org"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G"/><Relationship Id="rId40" Type="http://schemas.openxmlformats.org/officeDocument/2006/relationships/image" Target="media/image28.jp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hyperlink" Target="http://www.iala-aism.org" TargetMode="External"/><Relationship Id="rId19" Type="http://schemas.openxmlformats.org/officeDocument/2006/relationships/image" Target="media/image7.jpg"/><Relationship Id="rId31" Type="http://schemas.openxmlformats.org/officeDocument/2006/relationships/image" Target="media/image19.jpeg"/><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mailto:contact@iala-aism.org" TargetMode="External"/><Relationship Id="rId14" Type="http://schemas.openxmlformats.org/officeDocument/2006/relationships/image" Target="media/image2.jpe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CCC5FD-147E-49FC-B2B1-4BA4C57C8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13</Pages>
  <Words>2161</Words>
  <Characters>12319</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Guidelline Template</vt:lpstr>
    </vt:vector>
  </TitlesOfParts>
  <Company>HP</Company>
  <LinksUpToDate>false</LinksUpToDate>
  <CharactersWithSpaces>14452</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 (Home)</dc:creator>
  <cp:lastModifiedBy>Seamus Doyle</cp:lastModifiedBy>
  <cp:revision>5</cp:revision>
  <cp:lastPrinted>2012-04-23T20:55:00Z</cp:lastPrinted>
  <dcterms:created xsi:type="dcterms:W3CDTF">2013-10-31T08:39:00Z</dcterms:created>
  <dcterms:modified xsi:type="dcterms:W3CDTF">2013-10-31T12:25:00Z</dcterms:modified>
</cp:coreProperties>
</file>